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74B0" w14:textId="72295461" w:rsidR="00BD7075" w:rsidRPr="000D63DC" w:rsidRDefault="00BD7075" w:rsidP="00BD7075">
      <w:pPr>
        <w:jc w:val="center"/>
        <w:rPr>
          <w:b/>
          <w:noProof/>
          <w:color w:val="BF7411"/>
          <w:sz w:val="40"/>
          <w:lang w:eastAsia="sv-FI"/>
        </w:rPr>
      </w:pPr>
      <w:r w:rsidRPr="000D63DC">
        <w:rPr>
          <w:b/>
          <w:noProof/>
          <w:color w:val="BF7411"/>
          <w:sz w:val="40"/>
          <w:lang w:val="sv-SE" w:eastAsia="sv-SE"/>
        </w:rPr>
        <w:drawing>
          <wp:anchor distT="0" distB="0" distL="114300" distR="114300" simplePos="0" relativeHeight="251658241" behindDoc="0" locked="0" layoutInCell="1" allowOverlap="1" wp14:anchorId="2EA94C80" wp14:editId="2FE88F5C">
            <wp:simplePos x="0" y="0"/>
            <wp:positionH relativeFrom="column">
              <wp:posOffset>-414020</wp:posOffset>
            </wp:positionH>
            <wp:positionV relativeFrom="paragraph">
              <wp:posOffset>-394970</wp:posOffset>
            </wp:positionV>
            <wp:extent cx="2571750" cy="466725"/>
            <wp:effectExtent l="1905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571750" cy="466725"/>
                    </a:xfrm>
                    <a:prstGeom prst="rect">
                      <a:avLst/>
                    </a:prstGeom>
                    <a:noFill/>
                    <a:ln w="9525">
                      <a:noFill/>
                      <a:miter lim="800000"/>
                      <a:headEnd/>
                      <a:tailEnd/>
                    </a:ln>
                  </pic:spPr>
                </pic:pic>
              </a:graphicData>
            </a:graphic>
          </wp:anchor>
        </w:drawing>
      </w:r>
    </w:p>
    <w:p w14:paraId="22B45AEE" w14:textId="77777777" w:rsidR="00BD7075" w:rsidRPr="000D63DC" w:rsidRDefault="00BD7075" w:rsidP="00BD7075">
      <w:pPr>
        <w:jc w:val="center"/>
        <w:rPr>
          <w:b/>
          <w:color w:val="BF7411"/>
          <w:sz w:val="40"/>
        </w:rPr>
      </w:pPr>
    </w:p>
    <w:p w14:paraId="7C1131E0" w14:textId="77777777" w:rsidR="00BD7075" w:rsidRPr="000D63DC" w:rsidRDefault="00BD7075" w:rsidP="00BD7075">
      <w:pPr>
        <w:jc w:val="center"/>
        <w:rPr>
          <w:color w:val="BF7411"/>
          <w:sz w:val="40"/>
        </w:rPr>
      </w:pPr>
    </w:p>
    <w:p w14:paraId="4FD2D703" w14:textId="77777777" w:rsidR="00BD7075" w:rsidRPr="000D63DC" w:rsidRDefault="00BD7075" w:rsidP="00BD7075">
      <w:pPr>
        <w:jc w:val="center"/>
        <w:rPr>
          <w:rFonts w:cs="Arial"/>
          <w:color w:val="BF7411"/>
          <w:sz w:val="40"/>
        </w:rPr>
      </w:pPr>
    </w:p>
    <w:p w14:paraId="668F65AE" w14:textId="77777777" w:rsidR="00BD7075" w:rsidRPr="000D63DC" w:rsidRDefault="00BD7075" w:rsidP="00BD7075">
      <w:pPr>
        <w:jc w:val="center"/>
        <w:rPr>
          <w:rFonts w:cs="Arial"/>
          <w:color w:val="BF7411"/>
          <w:sz w:val="40"/>
        </w:rPr>
      </w:pPr>
    </w:p>
    <w:p w14:paraId="4E64CD2A" w14:textId="51A7A7FA" w:rsidR="00BD7075" w:rsidRPr="00AC3DE9" w:rsidRDefault="00783149" w:rsidP="00AC3DE9">
      <w:pPr>
        <w:jc w:val="center"/>
        <w:rPr>
          <w:rFonts w:cs="Arial"/>
          <w:color w:val="BF7411"/>
          <w:sz w:val="96"/>
          <w:szCs w:val="96"/>
        </w:rPr>
      </w:pPr>
      <w:r w:rsidRPr="5FB3EC19">
        <w:rPr>
          <w:rFonts w:cs="Arial"/>
          <w:color w:val="BF7411"/>
          <w:sz w:val="96"/>
          <w:szCs w:val="96"/>
        </w:rPr>
        <w:t>Plan för elevhälsa</w:t>
      </w:r>
      <w:r w:rsidR="255EC212" w:rsidRPr="5FB3EC19">
        <w:rPr>
          <w:rFonts w:cs="Arial"/>
          <w:color w:val="BF7411"/>
          <w:sz w:val="96"/>
          <w:szCs w:val="96"/>
        </w:rPr>
        <w:t>n</w:t>
      </w:r>
    </w:p>
    <w:p w14:paraId="1561075E" w14:textId="77777777" w:rsidR="00DE3E94" w:rsidRDefault="57FDAEF6" w:rsidP="00BD7075">
      <w:pPr>
        <w:jc w:val="center"/>
        <w:rPr>
          <w:rFonts w:cs="Arial"/>
          <w:color w:val="BF7411"/>
          <w:sz w:val="56"/>
          <w:szCs w:val="56"/>
        </w:rPr>
      </w:pPr>
      <w:r w:rsidRPr="4EDBC260">
        <w:rPr>
          <w:rFonts w:cs="Arial"/>
          <w:color w:val="BF7411"/>
          <w:sz w:val="56"/>
          <w:szCs w:val="56"/>
        </w:rPr>
        <w:t>Över</w:t>
      </w:r>
      <w:r w:rsidR="00BD7075" w:rsidRPr="4EDBC260">
        <w:rPr>
          <w:rFonts w:cs="Arial"/>
          <w:color w:val="BF7411"/>
          <w:sz w:val="56"/>
          <w:szCs w:val="56"/>
        </w:rPr>
        <w:t>näs skola</w:t>
      </w:r>
      <w:r w:rsidR="00DE3E94">
        <w:rPr>
          <w:rFonts w:cs="Arial"/>
          <w:color w:val="BF7411"/>
          <w:sz w:val="56"/>
          <w:szCs w:val="56"/>
        </w:rPr>
        <w:t xml:space="preserve"> </w:t>
      </w:r>
    </w:p>
    <w:p w14:paraId="0C1FACF0" w14:textId="3F9AB5FD" w:rsidR="00BD7075" w:rsidRPr="00DE3E94" w:rsidRDefault="00DE3E94" w:rsidP="00BD7075">
      <w:pPr>
        <w:jc w:val="center"/>
        <w:rPr>
          <w:rFonts w:cs="Arial"/>
          <w:color w:val="BF7411"/>
          <w:sz w:val="28"/>
          <w:szCs w:val="28"/>
        </w:rPr>
      </w:pPr>
      <w:r>
        <w:rPr>
          <w:rFonts w:cs="Arial"/>
          <w:color w:val="BF7411"/>
          <w:sz w:val="28"/>
          <w:szCs w:val="28"/>
        </w:rPr>
        <w:t>L</w:t>
      </w:r>
      <w:r w:rsidRPr="00DE3E94">
        <w:rPr>
          <w:rFonts w:cs="Arial"/>
          <w:color w:val="BF7411"/>
          <w:sz w:val="28"/>
          <w:szCs w:val="28"/>
        </w:rPr>
        <w:t>äsåret 2022-2023</w:t>
      </w:r>
    </w:p>
    <w:p w14:paraId="5243C623" w14:textId="77777777" w:rsidR="00057E53" w:rsidRDefault="00057E53" w:rsidP="00057E53">
      <w:pPr>
        <w:rPr>
          <w:sz w:val="20"/>
          <w:szCs w:val="20"/>
        </w:rPr>
      </w:pPr>
    </w:p>
    <w:p w14:paraId="7C5593FC" w14:textId="77777777" w:rsidR="00057E53" w:rsidRDefault="00057E53" w:rsidP="00057E53">
      <w:pPr>
        <w:rPr>
          <w:sz w:val="20"/>
          <w:szCs w:val="20"/>
        </w:rPr>
      </w:pPr>
    </w:p>
    <w:p w14:paraId="70FAEB66" w14:textId="6C48CB0D" w:rsidR="00AC3DE9" w:rsidRPr="000D63DC" w:rsidRDefault="00415CB2" w:rsidP="00057E53">
      <w:pPr>
        <w:rPr>
          <w:rFonts w:cs="Arial"/>
          <w:color w:val="BF7411"/>
          <w:sz w:val="56"/>
          <w:szCs w:val="56"/>
        </w:rPr>
      </w:pPr>
      <w:r w:rsidRPr="00415CB2">
        <w:rPr>
          <w:sz w:val="20"/>
          <w:szCs w:val="20"/>
        </w:rPr>
        <w:t>Fastställd av bildningsnämnden 53 §, 23.08.2022</w:t>
      </w:r>
      <w:r w:rsidR="00057E53">
        <w:br/>
      </w:r>
      <w:r w:rsidR="00057E53">
        <w:br/>
      </w:r>
      <w:r w:rsidR="00057E53" w:rsidRPr="112D0670">
        <w:rPr>
          <w:sz w:val="20"/>
          <w:szCs w:val="20"/>
        </w:rPr>
        <w:t>19.08.2022</w:t>
      </w:r>
      <w:r w:rsidR="00057E53">
        <w:br/>
      </w:r>
      <w:r w:rsidR="00057E53" w:rsidRPr="112D0670">
        <w:rPr>
          <w:sz w:val="20"/>
          <w:szCs w:val="20"/>
        </w:rPr>
        <w:t>Biträdande rektor Övernäs skola</w:t>
      </w:r>
    </w:p>
    <w:p w14:paraId="363A289D" w14:textId="7031AD53" w:rsidR="00BD7075" w:rsidRPr="000D63DC" w:rsidRDefault="008A37E8" w:rsidP="112D0670">
      <w:pPr>
        <w:ind w:left="3912"/>
        <w:rPr>
          <w:sz w:val="28"/>
          <w:szCs w:val="28"/>
        </w:rPr>
      </w:pPr>
      <w:r>
        <w:br/>
      </w:r>
    </w:p>
    <w:p w14:paraId="7034D611" w14:textId="1CE77F60" w:rsidR="00BD7075" w:rsidRPr="000D63DC" w:rsidRDefault="00BD7075" w:rsidP="00BD7075">
      <w:pPr>
        <w:rPr>
          <w:noProof/>
          <w:lang w:eastAsia="sv-FI"/>
        </w:rPr>
      </w:pPr>
    </w:p>
    <w:p w14:paraId="36052B82" w14:textId="080A8B52" w:rsidR="00BD7075" w:rsidRDefault="00057E53" w:rsidP="00BD7075">
      <w:pPr>
        <w:rPr>
          <w:noProof/>
          <w:lang w:eastAsia="sv-FI"/>
        </w:rPr>
      </w:pPr>
      <w:r w:rsidRPr="000D63DC">
        <w:rPr>
          <w:noProof/>
          <w:lang w:val="sv-SE" w:eastAsia="sv-SE"/>
        </w:rPr>
        <w:drawing>
          <wp:anchor distT="0" distB="0" distL="114300" distR="114300" simplePos="0" relativeHeight="251658240" behindDoc="1" locked="0" layoutInCell="1" allowOverlap="1" wp14:anchorId="07D0937E" wp14:editId="09B9AA7F">
            <wp:simplePos x="0" y="0"/>
            <wp:positionH relativeFrom="column">
              <wp:posOffset>-585208</wp:posOffset>
            </wp:positionH>
            <wp:positionV relativeFrom="paragraph">
              <wp:posOffset>144780</wp:posOffset>
            </wp:positionV>
            <wp:extent cx="6686550" cy="2326952"/>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686550" cy="23269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41BCB1" w14:textId="178C6DA8" w:rsidR="00783149" w:rsidRPr="000D63DC" w:rsidRDefault="00783149" w:rsidP="00BD7075">
      <w:pPr>
        <w:rPr>
          <w:noProof/>
          <w:lang w:eastAsia="sv-FI"/>
        </w:rPr>
      </w:pPr>
    </w:p>
    <w:p w14:paraId="2C7DDD7B" w14:textId="56E41BC7" w:rsidR="00BD7075" w:rsidRPr="000D63DC" w:rsidRDefault="00BD7075" w:rsidP="00BD7075">
      <w:pPr>
        <w:rPr>
          <w:lang w:eastAsia="sv-FI"/>
        </w:rPr>
      </w:pPr>
    </w:p>
    <w:p w14:paraId="48AA82CF" w14:textId="77777777" w:rsidR="00BD7075" w:rsidRPr="000D63DC" w:rsidRDefault="00BD7075" w:rsidP="00BD7075"/>
    <w:p w14:paraId="50690AA7" w14:textId="490E26DA" w:rsidR="00BD7075" w:rsidRPr="000D63DC" w:rsidRDefault="00BD7075" w:rsidP="00BD7075">
      <w:pPr>
        <w:jc w:val="center"/>
      </w:pPr>
    </w:p>
    <w:p w14:paraId="3B7C2CB8" w14:textId="44A7890B" w:rsidR="00B43140" w:rsidRDefault="00B43140"/>
    <w:sdt>
      <w:sdtPr>
        <w:rPr>
          <w:rFonts w:asciiTheme="minorHAnsi" w:eastAsia="Calibri" w:hAnsiTheme="minorHAnsi" w:cs="Times New Roman"/>
          <w:b w:val="0"/>
          <w:bCs w:val="0"/>
          <w:color w:val="auto"/>
          <w:sz w:val="22"/>
          <w:szCs w:val="22"/>
          <w:lang w:val="sv-FI"/>
        </w:rPr>
        <w:id w:val="43529079"/>
        <w:docPartObj>
          <w:docPartGallery w:val="Table of Contents"/>
          <w:docPartUnique/>
        </w:docPartObj>
      </w:sdtPr>
      <w:sdtEndPr>
        <w:rPr>
          <w:rFonts w:eastAsiaTheme="minorHAnsi" w:cstheme="minorBidi"/>
        </w:rPr>
      </w:sdtEndPr>
      <w:sdtContent>
        <w:p w14:paraId="25CC61DE" w14:textId="497B406C" w:rsidR="00B43140" w:rsidRPr="000D63DC" w:rsidRDefault="00B43140" w:rsidP="00B43140">
          <w:pPr>
            <w:pStyle w:val="Innehllsfrteckningsrubrik"/>
            <w:rPr>
              <w:rFonts w:asciiTheme="minorHAnsi" w:hAnsiTheme="minorHAnsi"/>
              <w:b w:val="0"/>
            </w:rPr>
          </w:pPr>
          <w:r w:rsidRPr="000D63DC">
            <w:rPr>
              <w:rFonts w:asciiTheme="minorHAnsi" w:hAnsiTheme="minorHAnsi"/>
              <w:b w:val="0"/>
            </w:rPr>
            <w:t>Innehåll</w:t>
          </w:r>
        </w:p>
        <w:p w14:paraId="19C3A41E" w14:textId="0034BE66" w:rsidR="00883435" w:rsidRDefault="006D6A11">
          <w:pPr>
            <w:pStyle w:val="Innehll1"/>
            <w:tabs>
              <w:tab w:val="right" w:leader="dot" w:pos="9016"/>
            </w:tabs>
            <w:rPr>
              <w:rFonts w:asciiTheme="minorHAnsi" w:eastAsiaTheme="minorEastAsia" w:hAnsiTheme="minorHAnsi" w:cstheme="minorBidi"/>
              <w:noProof/>
              <w:lang w:eastAsia="sv-SE"/>
            </w:rPr>
          </w:pPr>
          <w:r w:rsidRPr="000D63DC">
            <w:rPr>
              <w:rFonts w:asciiTheme="minorHAnsi" w:hAnsiTheme="minorHAnsi"/>
            </w:rPr>
            <w:fldChar w:fldCharType="begin"/>
          </w:r>
          <w:r w:rsidR="00B43140" w:rsidRPr="000D63DC">
            <w:rPr>
              <w:rFonts w:asciiTheme="minorHAnsi" w:hAnsiTheme="minorHAnsi"/>
            </w:rPr>
            <w:instrText xml:space="preserve"> TOC \o "1-3" \h \z \u </w:instrText>
          </w:r>
          <w:r w:rsidRPr="000D63DC">
            <w:rPr>
              <w:rFonts w:asciiTheme="minorHAnsi" w:hAnsiTheme="minorHAnsi"/>
            </w:rPr>
            <w:fldChar w:fldCharType="separate"/>
          </w:r>
          <w:hyperlink w:anchor="_Toc65846859" w:history="1">
            <w:r w:rsidR="00883435" w:rsidRPr="00CB039C">
              <w:rPr>
                <w:rStyle w:val="Hyperlnk"/>
                <w:noProof/>
              </w:rPr>
              <w:t>Inledning</w:t>
            </w:r>
            <w:r w:rsidR="00883435">
              <w:rPr>
                <w:noProof/>
                <w:webHidden/>
              </w:rPr>
              <w:tab/>
            </w:r>
            <w:r w:rsidR="00883435">
              <w:rPr>
                <w:noProof/>
                <w:webHidden/>
              </w:rPr>
              <w:fldChar w:fldCharType="begin"/>
            </w:r>
            <w:r w:rsidR="00883435">
              <w:rPr>
                <w:noProof/>
                <w:webHidden/>
              </w:rPr>
              <w:instrText xml:space="preserve"> PAGEREF _Toc65846859 \h </w:instrText>
            </w:r>
            <w:r w:rsidR="00883435">
              <w:rPr>
                <w:noProof/>
                <w:webHidden/>
              </w:rPr>
            </w:r>
            <w:r w:rsidR="00883435">
              <w:rPr>
                <w:noProof/>
                <w:webHidden/>
              </w:rPr>
              <w:fldChar w:fldCharType="separate"/>
            </w:r>
            <w:r w:rsidR="00213543">
              <w:rPr>
                <w:noProof/>
                <w:webHidden/>
              </w:rPr>
              <w:t>4</w:t>
            </w:r>
            <w:r w:rsidR="00883435">
              <w:rPr>
                <w:noProof/>
                <w:webHidden/>
              </w:rPr>
              <w:fldChar w:fldCharType="end"/>
            </w:r>
          </w:hyperlink>
        </w:p>
        <w:p w14:paraId="017BD9C9" w14:textId="780105F7" w:rsidR="00883435" w:rsidRDefault="00415CB2">
          <w:pPr>
            <w:pStyle w:val="Innehll1"/>
            <w:tabs>
              <w:tab w:val="right" w:leader="dot" w:pos="9016"/>
            </w:tabs>
            <w:rPr>
              <w:rFonts w:asciiTheme="minorHAnsi" w:eastAsiaTheme="minorEastAsia" w:hAnsiTheme="minorHAnsi" w:cstheme="minorBidi"/>
              <w:noProof/>
              <w:lang w:eastAsia="sv-SE"/>
            </w:rPr>
          </w:pPr>
          <w:hyperlink w:anchor="_Toc65846860" w:history="1">
            <w:r w:rsidR="00883435" w:rsidRPr="00CB039C">
              <w:rPr>
                <w:rStyle w:val="Hyperlnk"/>
                <w:noProof/>
              </w:rPr>
              <w:t>Syftet med barn- och elevhälsa</w:t>
            </w:r>
            <w:r w:rsidR="00883435">
              <w:rPr>
                <w:noProof/>
                <w:webHidden/>
              </w:rPr>
              <w:tab/>
            </w:r>
            <w:r w:rsidR="00883435">
              <w:rPr>
                <w:noProof/>
                <w:webHidden/>
              </w:rPr>
              <w:fldChar w:fldCharType="begin"/>
            </w:r>
            <w:r w:rsidR="00883435">
              <w:rPr>
                <w:noProof/>
                <w:webHidden/>
              </w:rPr>
              <w:instrText xml:space="preserve"> PAGEREF _Toc65846860 \h </w:instrText>
            </w:r>
            <w:r w:rsidR="00883435">
              <w:rPr>
                <w:noProof/>
                <w:webHidden/>
              </w:rPr>
            </w:r>
            <w:r w:rsidR="00883435">
              <w:rPr>
                <w:noProof/>
                <w:webHidden/>
              </w:rPr>
              <w:fldChar w:fldCharType="separate"/>
            </w:r>
            <w:r w:rsidR="00213543">
              <w:rPr>
                <w:noProof/>
                <w:webHidden/>
              </w:rPr>
              <w:t>5</w:t>
            </w:r>
            <w:r w:rsidR="00883435">
              <w:rPr>
                <w:noProof/>
                <w:webHidden/>
              </w:rPr>
              <w:fldChar w:fldCharType="end"/>
            </w:r>
          </w:hyperlink>
        </w:p>
        <w:p w14:paraId="075EA10E" w14:textId="1A2937A4" w:rsidR="00883435" w:rsidRDefault="00415CB2">
          <w:pPr>
            <w:pStyle w:val="Innehll1"/>
            <w:tabs>
              <w:tab w:val="right" w:leader="dot" w:pos="9016"/>
            </w:tabs>
            <w:rPr>
              <w:rFonts w:asciiTheme="minorHAnsi" w:eastAsiaTheme="minorEastAsia" w:hAnsiTheme="minorHAnsi" w:cstheme="minorBidi"/>
              <w:noProof/>
              <w:lang w:eastAsia="sv-SE"/>
            </w:rPr>
          </w:pPr>
          <w:hyperlink w:anchor="_Toc65846861" w:history="1">
            <w:r w:rsidR="00883435" w:rsidRPr="00CB039C">
              <w:rPr>
                <w:rStyle w:val="Hyperlnk"/>
                <w:noProof/>
              </w:rPr>
              <w:t>Barn- och elevhälsogrupp</w:t>
            </w:r>
            <w:r w:rsidR="00883435">
              <w:rPr>
                <w:noProof/>
                <w:webHidden/>
              </w:rPr>
              <w:tab/>
            </w:r>
            <w:r w:rsidR="00883435">
              <w:rPr>
                <w:noProof/>
                <w:webHidden/>
              </w:rPr>
              <w:fldChar w:fldCharType="begin"/>
            </w:r>
            <w:r w:rsidR="00883435">
              <w:rPr>
                <w:noProof/>
                <w:webHidden/>
              </w:rPr>
              <w:instrText xml:space="preserve"> PAGEREF _Toc65846861 \h </w:instrText>
            </w:r>
            <w:r w:rsidR="00883435">
              <w:rPr>
                <w:noProof/>
                <w:webHidden/>
              </w:rPr>
            </w:r>
            <w:r w:rsidR="00883435">
              <w:rPr>
                <w:noProof/>
                <w:webHidden/>
              </w:rPr>
              <w:fldChar w:fldCharType="separate"/>
            </w:r>
            <w:r w:rsidR="00213543">
              <w:rPr>
                <w:noProof/>
                <w:webHidden/>
              </w:rPr>
              <w:t>7</w:t>
            </w:r>
            <w:r w:rsidR="00883435">
              <w:rPr>
                <w:noProof/>
                <w:webHidden/>
              </w:rPr>
              <w:fldChar w:fldCharType="end"/>
            </w:r>
          </w:hyperlink>
        </w:p>
        <w:p w14:paraId="54554FEE" w14:textId="02F52F6C" w:rsidR="00883435" w:rsidRDefault="00415CB2">
          <w:pPr>
            <w:pStyle w:val="Innehll1"/>
            <w:tabs>
              <w:tab w:val="right" w:leader="dot" w:pos="9016"/>
            </w:tabs>
            <w:rPr>
              <w:rFonts w:asciiTheme="minorHAnsi" w:eastAsiaTheme="minorEastAsia" w:hAnsiTheme="minorHAnsi" w:cstheme="minorBidi"/>
              <w:noProof/>
              <w:lang w:eastAsia="sv-SE"/>
            </w:rPr>
          </w:pPr>
          <w:hyperlink w:anchor="_Toc65846862" w:history="1">
            <w:r w:rsidR="00883435" w:rsidRPr="00CB039C">
              <w:rPr>
                <w:rStyle w:val="Hyperlnk"/>
                <w:noProof/>
              </w:rPr>
              <w:t>Rätt till barn- och elevhälsa</w:t>
            </w:r>
            <w:r w:rsidR="00883435">
              <w:rPr>
                <w:noProof/>
                <w:webHidden/>
              </w:rPr>
              <w:tab/>
            </w:r>
            <w:r w:rsidR="00883435">
              <w:rPr>
                <w:noProof/>
                <w:webHidden/>
              </w:rPr>
              <w:fldChar w:fldCharType="begin"/>
            </w:r>
            <w:r w:rsidR="00883435">
              <w:rPr>
                <w:noProof/>
                <w:webHidden/>
              </w:rPr>
              <w:instrText xml:space="preserve"> PAGEREF _Toc65846862 \h </w:instrText>
            </w:r>
            <w:r w:rsidR="00883435">
              <w:rPr>
                <w:noProof/>
                <w:webHidden/>
              </w:rPr>
            </w:r>
            <w:r w:rsidR="00883435">
              <w:rPr>
                <w:noProof/>
                <w:webHidden/>
              </w:rPr>
              <w:fldChar w:fldCharType="separate"/>
            </w:r>
            <w:r w:rsidR="00213543">
              <w:rPr>
                <w:noProof/>
                <w:webHidden/>
              </w:rPr>
              <w:t>9</w:t>
            </w:r>
            <w:r w:rsidR="00883435">
              <w:rPr>
                <w:noProof/>
                <w:webHidden/>
              </w:rPr>
              <w:fldChar w:fldCharType="end"/>
            </w:r>
          </w:hyperlink>
        </w:p>
        <w:p w14:paraId="67E84B7E" w14:textId="26EB2756" w:rsidR="00883435" w:rsidRDefault="00415CB2">
          <w:pPr>
            <w:pStyle w:val="Innehll2"/>
            <w:tabs>
              <w:tab w:val="right" w:leader="dot" w:pos="9016"/>
            </w:tabs>
            <w:rPr>
              <w:rFonts w:asciiTheme="minorHAnsi" w:eastAsiaTheme="minorEastAsia" w:hAnsiTheme="minorHAnsi" w:cstheme="minorBidi"/>
              <w:noProof/>
              <w:lang w:eastAsia="sv-SE"/>
            </w:rPr>
          </w:pPr>
          <w:hyperlink w:anchor="_Toc65846863" w:history="1">
            <w:r w:rsidR="00883435" w:rsidRPr="00CB039C">
              <w:rPr>
                <w:rStyle w:val="Hyperlnk"/>
                <w:noProof/>
              </w:rPr>
              <w:t>Kontakt till barn- och elevhälsa</w:t>
            </w:r>
            <w:r w:rsidR="00883435">
              <w:rPr>
                <w:noProof/>
                <w:webHidden/>
              </w:rPr>
              <w:tab/>
            </w:r>
            <w:r w:rsidR="00883435">
              <w:rPr>
                <w:noProof/>
                <w:webHidden/>
              </w:rPr>
              <w:fldChar w:fldCharType="begin"/>
            </w:r>
            <w:r w:rsidR="00883435">
              <w:rPr>
                <w:noProof/>
                <w:webHidden/>
              </w:rPr>
              <w:instrText xml:space="preserve"> PAGEREF _Toc65846863 \h </w:instrText>
            </w:r>
            <w:r w:rsidR="00883435">
              <w:rPr>
                <w:noProof/>
                <w:webHidden/>
              </w:rPr>
            </w:r>
            <w:r w:rsidR="00883435">
              <w:rPr>
                <w:noProof/>
                <w:webHidden/>
              </w:rPr>
              <w:fldChar w:fldCharType="separate"/>
            </w:r>
            <w:r w:rsidR="00213543">
              <w:rPr>
                <w:noProof/>
                <w:webHidden/>
              </w:rPr>
              <w:t>9</w:t>
            </w:r>
            <w:r w:rsidR="00883435">
              <w:rPr>
                <w:noProof/>
                <w:webHidden/>
              </w:rPr>
              <w:fldChar w:fldCharType="end"/>
            </w:r>
          </w:hyperlink>
        </w:p>
        <w:p w14:paraId="55A503D4" w14:textId="03A2FBD4" w:rsidR="00883435" w:rsidRDefault="00415CB2">
          <w:pPr>
            <w:pStyle w:val="Innehll2"/>
            <w:tabs>
              <w:tab w:val="right" w:leader="dot" w:pos="9016"/>
            </w:tabs>
            <w:rPr>
              <w:rFonts w:asciiTheme="minorHAnsi" w:eastAsiaTheme="minorEastAsia" w:hAnsiTheme="minorHAnsi" w:cstheme="minorBidi"/>
              <w:noProof/>
              <w:lang w:eastAsia="sv-SE"/>
            </w:rPr>
          </w:pPr>
          <w:hyperlink w:anchor="_Toc65846864" w:history="1">
            <w:r w:rsidR="00883435" w:rsidRPr="00CB039C">
              <w:rPr>
                <w:rStyle w:val="Hyperlnk"/>
                <w:noProof/>
              </w:rPr>
              <w:t>Behandling av enskilda barn- och elevhälsoärenden</w:t>
            </w:r>
            <w:r w:rsidR="00883435">
              <w:rPr>
                <w:noProof/>
                <w:webHidden/>
              </w:rPr>
              <w:tab/>
            </w:r>
            <w:r w:rsidR="00883435">
              <w:rPr>
                <w:noProof/>
                <w:webHidden/>
              </w:rPr>
              <w:fldChar w:fldCharType="begin"/>
            </w:r>
            <w:r w:rsidR="00883435">
              <w:rPr>
                <w:noProof/>
                <w:webHidden/>
              </w:rPr>
              <w:instrText xml:space="preserve"> PAGEREF _Toc65846864 \h </w:instrText>
            </w:r>
            <w:r w:rsidR="00883435">
              <w:rPr>
                <w:noProof/>
                <w:webHidden/>
              </w:rPr>
            </w:r>
            <w:r w:rsidR="00883435">
              <w:rPr>
                <w:noProof/>
                <w:webHidden/>
              </w:rPr>
              <w:fldChar w:fldCharType="separate"/>
            </w:r>
            <w:r w:rsidR="00213543">
              <w:rPr>
                <w:noProof/>
                <w:webHidden/>
              </w:rPr>
              <w:t>9</w:t>
            </w:r>
            <w:r w:rsidR="00883435">
              <w:rPr>
                <w:noProof/>
                <w:webHidden/>
              </w:rPr>
              <w:fldChar w:fldCharType="end"/>
            </w:r>
          </w:hyperlink>
        </w:p>
        <w:p w14:paraId="3690BACD" w14:textId="08DE8D1F" w:rsidR="00883435" w:rsidRDefault="00415CB2">
          <w:pPr>
            <w:pStyle w:val="Innehll2"/>
            <w:tabs>
              <w:tab w:val="right" w:leader="dot" w:pos="9016"/>
            </w:tabs>
            <w:rPr>
              <w:rFonts w:asciiTheme="minorHAnsi" w:eastAsiaTheme="minorEastAsia" w:hAnsiTheme="minorHAnsi" w:cstheme="minorBidi"/>
              <w:noProof/>
              <w:lang w:eastAsia="sv-SE"/>
            </w:rPr>
          </w:pPr>
          <w:hyperlink w:anchor="_Toc65846865" w:history="1">
            <w:r w:rsidR="00883435" w:rsidRPr="00CB039C">
              <w:rPr>
                <w:rStyle w:val="Hyperlnk"/>
                <w:noProof/>
              </w:rPr>
              <w:t>Elevhälsa i samband med disciplinära åtgärder</w:t>
            </w:r>
            <w:r w:rsidR="00883435">
              <w:rPr>
                <w:noProof/>
                <w:webHidden/>
              </w:rPr>
              <w:tab/>
            </w:r>
            <w:r w:rsidR="00883435">
              <w:rPr>
                <w:noProof/>
                <w:webHidden/>
              </w:rPr>
              <w:fldChar w:fldCharType="begin"/>
            </w:r>
            <w:r w:rsidR="00883435">
              <w:rPr>
                <w:noProof/>
                <w:webHidden/>
              </w:rPr>
              <w:instrText xml:space="preserve"> PAGEREF _Toc65846865 \h </w:instrText>
            </w:r>
            <w:r w:rsidR="00883435">
              <w:rPr>
                <w:noProof/>
                <w:webHidden/>
              </w:rPr>
            </w:r>
            <w:r w:rsidR="00883435">
              <w:rPr>
                <w:noProof/>
                <w:webHidden/>
              </w:rPr>
              <w:fldChar w:fldCharType="separate"/>
            </w:r>
            <w:r w:rsidR="00213543">
              <w:rPr>
                <w:noProof/>
                <w:webHidden/>
              </w:rPr>
              <w:t>10</w:t>
            </w:r>
            <w:r w:rsidR="00883435">
              <w:rPr>
                <w:noProof/>
                <w:webHidden/>
              </w:rPr>
              <w:fldChar w:fldCharType="end"/>
            </w:r>
          </w:hyperlink>
        </w:p>
        <w:p w14:paraId="695B1BB1" w14:textId="7905EC3B" w:rsidR="00883435" w:rsidRDefault="00415CB2">
          <w:pPr>
            <w:pStyle w:val="Innehll1"/>
            <w:tabs>
              <w:tab w:val="right" w:leader="dot" w:pos="9016"/>
            </w:tabs>
            <w:rPr>
              <w:rFonts w:asciiTheme="minorHAnsi" w:eastAsiaTheme="minorEastAsia" w:hAnsiTheme="minorHAnsi" w:cstheme="minorBidi"/>
              <w:noProof/>
              <w:lang w:eastAsia="sv-SE"/>
            </w:rPr>
          </w:pPr>
          <w:hyperlink w:anchor="_Toc65846866" w:history="1">
            <w:r w:rsidR="00883435" w:rsidRPr="00CB039C">
              <w:rPr>
                <w:rStyle w:val="Hyperlnk"/>
                <w:noProof/>
              </w:rPr>
              <w:t>Barn- och elevhälsotjänster</w:t>
            </w:r>
            <w:r w:rsidR="00883435">
              <w:rPr>
                <w:noProof/>
                <w:webHidden/>
              </w:rPr>
              <w:tab/>
            </w:r>
            <w:r w:rsidR="00883435">
              <w:rPr>
                <w:noProof/>
                <w:webHidden/>
              </w:rPr>
              <w:fldChar w:fldCharType="begin"/>
            </w:r>
            <w:r w:rsidR="00883435">
              <w:rPr>
                <w:noProof/>
                <w:webHidden/>
              </w:rPr>
              <w:instrText xml:space="preserve"> PAGEREF _Toc65846866 \h </w:instrText>
            </w:r>
            <w:r w:rsidR="00883435">
              <w:rPr>
                <w:noProof/>
                <w:webHidden/>
              </w:rPr>
            </w:r>
            <w:r w:rsidR="00883435">
              <w:rPr>
                <w:noProof/>
                <w:webHidden/>
              </w:rPr>
              <w:fldChar w:fldCharType="separate"/>
            </w:r>
            <w:r w:rsidR="00213543">
              <w:rPr>
                <w:noProof/>
                <w:webHidden/>
              </w:rPr>
              <w:t>10</w:t>
            </w:r>
            <w:r w:rsidR="00883435">
              <w:rPr>
                <w:noProof/>
                <w:webHidden/>
              </w:rPr>
              <w:fldChar w:fldCharType="end"/>
            </w:r>
          </w:hyperlink>
        </w:p>
        <w:p w14:paraId="6742519B" w14:textId="25099231" w:rsidR="00883435" w:rsidRDefault="00415CB2">
          <w:pPr>
            <w:pStyle w:val="Innehll1"/>
            <w:tabs>
              <w:tab w:val="right" w:leader="dot" w:pos="9016"/>
            </w:tabs>
            <w:rPr>
              <w:rFonts w:asciiTheme="minorHAnsi" w:eastAsiaTheme="minorEastAsia" w:hAnsiTheme="minorHAnsi" w:cstheme="minorBidi"/>
              <w:noProof/>
              <w:lang w:eastAsia="sv-SE"/>
            </w:rPr>
          </w:pPr>
          <w:hyperlink w:anchor="_Toc65846867" w:history="1">
            <w:r w:rsidR="00883435" w:rsidRPr="00CB039C">
              <w:rPr>
                <w:rStyle w:val="Hyperlnk"/>
                <w:noProof/>
              </w:rPr>
              <w:t>Samarbete inom barn- och elevhälsa</w:t>
            </w:r>
            <w:r w:rsidR="00883435">
              <w:rPr>
                <w:noProof/>
                <w:webHidden/>
              </w:rPr>
              <w:tab/>
            </w:r>
            <w:r w:rsidR="00883435">
              <w:rPr>
                <w:noProof/>
                <w:webHidden/>
              </w:rPr>
              <w:fldChar w:fldCharType="begin"/>
            </w:r>
            <w:r w:rsidR="00883435">
              <w:rPr>
                <w:noProof/>
                <w:webHidden/>
              </w:rPr>
              <w:instrText xml:space="preserve"> PAGEREF _Toc65846867 \h </w:instrText>
            </w:r>
            <w:r w:rsidR="00883435">
              <w:rPr>
                <w:noProof/>
                <w:webHidden/>
              </w:rPr>
            </w:r>
            <w:r w:rsidR="00883435">
              <w:rPr>
                <w:noProof/>
                <w:webHidden/>
              </w:rPr>
              <w:fldChar w:fldCharType="separate"/>
            </w:r>
            <w:r w:rsidR="00213543">
              <w:rPr>
                <w:noProof/>
                <w:webHidden/>
              </w:rPr>
              <w:t>13</w:t>
            </w:r>
            <w:r w:rsidR="00883435">
              <w:rPr>
                <w:noProof/>
                <w:webHidden/>
              </w:rPr>
              <w:fldChar w:fldCharType="end"/>
            </w:r>
          </w:hyperlink>
        </w:p>
        <w:p w14:paraId="76418E42" w14:textId="038A9A34" w:rsidR="00883435" w:rsidRDefault="00415CB2">
          <w:pPr>
            <w:pStyle w:val="Innehll2"/>
            <w:tabs>
              <w:tab w:val="right" w:leader="dot" w:pos="9016"/>
            </w:tabs>
            <w:rPr>
              <w:rFonts w:asciiTheme="minorHAnsi" w:eastAsiaTheme="minorEastAsia" w:hAnsiTheme="minorHAnsi" w:cstheme="minorBidi"/>
              <w:noProof/>
              <w:lang w:eastAsia="sv-SE"/>
            </w:rPr>
          </w:pPr>
          <w:hyperlink w:anchor="_Toc65846868" w:history="1">
            <w:r w:rsidR="00883435" w:rsidRPr="00CB039C">
              <w:rPr>
                <w:rStyle w:val="Hyperlnk"/>
                <w:noProof/>
              </w:rPr>
              <w:t>Samarbete med utomstående</w:t>
            </w:r>
            <w:r w:rsidR="00883435">
              <w:rPr>
                <w:noProof/>
                <w:webHidden/>
              </w:rPr>
              <w:tab/>
            </w:r>
            <w:r w:rsidR="00883435">
              <w:rPr>
                <w:noProof/>
                <w:webHidden/>
              </w:rPr>
              <w:fldChar w:fldCharType="begin"/>
            </w:r>
            <w:r w:rsidR="00883435">
              <w:rPr>
                <w:noProof/>
                <w:webHidden/>
              </w:rPr>
              <w:instrText xml:space="preserve"> PAGEREF _Toc65846868 \h </w:instrText>
            </w:r>
            <w:r w:rsidR="00883435">
              <w:rPr>
                <w:noProof/>
                <w:webHidden/>
              </w:rPr>
            </w:r>
            <w:r w:rsidR="00883435">
              <w:rPr>
                <w:noProof/>
                <w:webHidden/>
              </w:rPr>
              <w:fldChar w:fldCharType="separate"/>
            </w:r>
            <w:r w:rsidR="00213543">
              <w:rPr>
                <w:noProof/>
                <w:webHidden/>
              </w:rPr>
              <w:t>13</w:t>
            </w:r>
            <w:r w:rsidR="00883435">
              <w:rPr>
                <w:noProof/>
                <w:webHidden/>
              </w:rPr>
              <w:fldChar w:fldCharType="end"/>
            </w:r>
          </w:hyperlink>
        </w:p>
        <w:p w14:paraId="4BFB69D8" w14:textId="7D5E1C79" w:rsidR="00883435" w:rsidRDefault="00415CB2">
          <w:pPr>
            <w:pStyle w:val="Innehll2"/>
            <w:tabs>
              <w:tab w:val="right" w:leader="dot" w:pos="9016"/>
            </w:tabs>
            <w:rPr>
              <w:rFonts w:asciiTheme="minorHAnsi" w:eastAsiaTheme="minorEastAsia" w:hAnsiTheme="minorHAnsi" w:cstheme="minorBidi"/>
              <w:noProof/>
              <w:lang w:eastAsia="sv-SE"/>
            </w:rPr>
          </w:pPr>
          <w:hyperlink w:anchor="_Toc65846869" w:history="1">
            <w:r w:rsidR="00883435" w:rsidRPr="00CB039C">
              <w:rPr>
                <w:rStyle w:val="Hyperlnk"/>
                <w:noProof/>
              </w:rPr>
              <w:t>Samarbete med barnet/eleven och deras vårdnadshavare</w:t>
            </w:r>
            <w:r w:rsidR="00883435">
              <w:rPr>
                <w:noProof/>
                <w:webHidden/>
              </w:rPr>
              <w:tab/>
            </w:r>
            <w:r w:rsidR="00883435">
              <w:rPr>
                <w:noProof/>
                <w:webHidden/>
              </w:rPr>
              <w:fldChar w:fldCharType="begin"/>
            </w:r>
            <w:r w:rsidR="00883435">
              <w:rPr>
                <w:noProof/>
                <w:webHidden/>
              </w:rPr>
              <w:instrText xml:space="preserve"> PAGEREF _Toc65846869 \h </w:instrText>
            </w:r>
            <w:r w:rsidR="00883435">
              <w:rPr>
                <w:noProof/>
                <w:webHidden/>
              </w:rPr>
            </w:r>
            <w:r w:rsidR="00883435">
              <w:rPr>
                <w:noProof/>
                <w:webHidden/>
              </w:rPr>
              <w:fldChar w:fldCharType="separate"/>
            </w:r>
            <w:r w:rsidR="00213543">
              <w:rPr>
                <w:noProof/>
                <w:webHidden/>
              </w:rPr>
              <w:t>13</w:t>
            </w:r>
            <w:r w:rsidR="00883435">
              <w:rPr>
                <w:noProof/>
                <w:webHidden/>
              </w:rPr>
              <w:fldChar w:fldCharType="end"/>
            </w:r>
          </w:hyperlink>
        </w:p>
        <w:p w14:paraId="071864A8" w14:textId="612F55F3" w:rsidR="00883435" w:rsidRDefault="00415CB2">
          <w:pPr>
            <w:pStyle w:val="Innehll2"/>
            <w:tabs>
              <w:tab w:val="right" w:leader="dot" w:pos="9016"/>
            </w:tabs>
            <w:rPr>
              <w:rFonts w:asciiTheme="minorHAnsi" w:eastAsiaTheme="minorEastAsia" w:hAnsiTheme="minorHAnsi" w:cstheme="minorBidi"/>
              <w:noProof/>
              <w:lang w:eastAsia="sv-SE"/>
            </w:rPr>
          </w:pPr>
          <w:hyperlink w:anchor="_Toc65846870" w:history="1">
            <w:r w:rsidR="00883435" w:rsidRPr="00CB039C">
              <w:rPr>
                <w:rStyle w:val="Hyperlnk"/>
                <w:noProof/>
              </w:rPr>
              <w:t>Samarbete gällande stöd för lärande och skolgång</w:t>
            </w:r>
            <w:r w:rsidR="00883435">
              <w:rPr>
                <w:noProof/>
                <w:webHidden/>
              </w:rPr>
              <w:tab/>
            </w:r>
            <w:r w:rsidR="00883435">
              <w:rPr>
                <w:noProof/>
                <w:webHidden/>
              </w:rPr>
              <w:fldChar w:fldCharType="begin"/>
            </w:r>
            <w:r w:rsidR="00883435">
              <w:rPr>
                <w:noProof/>
                <w:webHidden/>
              </w:rPr>
              <w:instrText xml:space="preserve"> PAGEREF _Toc65846870 \h </w:instrText>
            </w:r>
            <w:r w:rsidR="00883435">
              <w:rPr>
                <w:noProof/>
                <w:webHidden/>
              </w:rPr>
            </w:r>
            <w:r w:rsidR="00883435">
              <w:rPr>
                <w:noProof/>
                <w:webHidden/>
              </w:rPr>
              <w:fldChar w:fldCharType="separate"/>
            </w:r>
            <w:r w:rsidR="00213543">
              <w:rPr>
                <w:noProof/>
                <w:webHidden/>
              </w:rPr>
              <w:t>14</w:t>
            </w:r>
            <w:r w:rsidR="00883435">
              <w:rPr>
                <w:noProof/>
                <w:webHidden/>
              </w:rPr>
              <w:fldChar w:fldCharType="end"/>
            </w:r>
          </w:hyperlink>
        </w:p>
        <w:p w14:paraId="4DDA24B2" w14:textId="7C2CA5B0" w:rsidR="00883435" w:rsidRDefault="00415CB2">
          <w:pPr>
            <w:pStyle w:val="Innehll1"/>
            <w:tabs>
              <w:tab w:val="right" w:leader="dot" w:pos="9016"/>
            </w:tabs>
            <w:rPr>
              <w:rFonts w:asciiTheme="minorHAnsi" w:eastAsiaTheme="minorEastAsia" w:hAnsiTheme="minorHAnsi" w:cstheme="minorBidi"/>
              <w:noProof/>
              <w:lang w:eastAsia="sv-SE"/>
            </w:rPr>
          </w:pPr>
          <w:hyperlink w:anchor="_Toc65846871" w:history="1">
            <w:r w:rsidR="00883435" w:rsidRPr="00CB039C">
              <w:rPr>
                <w:rStyle w:val="Hyperlnk"/>
                <w:noProof/>
              </w:rPr>
              <w:t>Sekretess inom barn- och elevhälsan</w:t>
            </w:r>
            <w:r w:rsidR="00883435">
              <w:rPr>
                <w:noProof/>
                <w:webHidden/>
              </w:rPr>
              <w:tab/>
            </w:r>
            <w:r w:rsidR="00883435">
              <w:rPr>
                <w:noProof/>
                <w:webHidden/>
              </w:rPr>
              <w:fldChar w:fldCharType="begin"/>
            </w:r>
            <w:r w:rsidR="00883435">
              <w:rPr>
                <w:noProof/>
                <w:webHidden/>
              </w:rPr>
              <w:instrText xml:space="preserve"> PAGEREF _Toc65846871 \h </w:instrText>
            </w:r>
            <w:r w:rsidR="00883435">
              <w:rPr>
                <w:noProof/>
                <w:webHidden/>
              </w:rPr>
            </w:r>
            <w:r w:rsidR="00883435">
              <w:rPr>
                <w:noProof/>
                <w:webHidden/>
              </w:rPr>
              <w:fldChar w:fldCharType="separate"/>
            </w:r>
            <w:r w:rsidR="00213543">
              <w:rPr>
                <w:noProof/>
                <w:webHidden/>
              </w:rPr>
              <w:t>15</w:t>
            </w:r>
            <w:r w:rsidR="00883435">
              <w:rPr>
                <w:noProof/>
                <w:webHidden/>
              </w:rPr>
              <w:fldChar w:fldCharType="end"/>
            </w:r>
          </w:hyperlink>
        </w:p>
        <w:p w14:paraId="44BEAC30" w14:textId="61F45303" w:rsidR="00883435" w:rsidRDefault="00415CB2">
          <w:pPr>
            <w:pStyle w:val="Innehll2"/>
            <w:tabs>
              <w:tab w:val="right" w:leader="dot" w:pos="9016"/>
            </w:tabs>
            <w:rPr>
              <w:rFonts w:asciiTheme="minorHAnsi" w:eastAsiaTheme="minorEastAsia" w:hAnsiTheme="minorHAnsi" w:cstheme="minorBidi"/>
              <w:noProof/>
              <w:lang w:eastAsia="sv-SE"/>
            </w:rPr>
          </w:pPr>
          <w:hyperlink w:anchor="_Toc65846872" w:history="1">
            <w:r w:rsidR="00883435" w:rsidRPr="00CB039C">
              <w:rPr>
                <w:rStyle w:val="Hyperlnk"/>
                <w:noProof/>
              </w:rPr>
              <w:t>Utarbetande och förvaring av barn/elevhälsojournaler</w:t>
            </w:r>
            <w:r w:rsidR="00883435">
              <w:rPr>
                <w:noProof/>
                <w:webHidden/>
              </w:rPr>
              <w:tab/>
            </w:r>
            <w:r w:rsidR="00883435">
              <w:rPr>
                <w:noProof/>
                <w:webHidden/>
              </w:rPr>
              <w:fldChar w:fldCharType="begin"/>
            </w:r>
            <w:r w:rsidR="00883435">
              <w:rPr>
                <w:noProof/>
                <w:webHidden/>
              </w:rPr>
              <w:instrText xml:space="preserve"> PAGEREF _Toc65846872 \h </w:instrText>
            </w:r>
            <w:r w:rsidR="00883435">
              <w:rPr>
                <w:noProof/>
                <w:webHidden/>
              </w:rPr>
            </w:r>
            <w:r w:rsidR="00883435">
              <w:rPr>
                <w:noProof/>
                <w:webHidden/>
              </w:rPr>
              <w:fldChar w:fldCharType="separate"/>
            </w:r>
            <w:r w:rsidR="00213543">
              <w:rPr>
                <w:noProof/>
                <w:webHidden/>
              </w:rPr>
              <w:t>15</w:t>
            </w:r>
            <w:r w:rsidR="00883435">
              <w:rPr>
                <w:noProof/>
                <w:webHidden/>
              </w:rPr>
              <w:fldChar w:fldCharType="end"/>
            </w:r>
          </w:hyperlink>
        </w:p>
        <w:p w14:paraId="61E07A03" w14:textId="2097158E" w:rsidR="00883435" w:rsidRDefault="00415CB2">
          <w:pPr>
            <w:pStyle w:val="Innehll1"/>
            <w:tabs>
              <w:tab w:val="right" w:leader="dot" w:pos="9016"/>
            </w:tabs>
            <w:rPr>
              <w:rFonts w:asciiTheme="minorHAnsi" w:eastAsiaTheme="minorEastAsia" w:hAnsiTheme="minorHAnsi" w:cstheme="minorBidi"/>
              <w:noProof/>
              <w:lang w:eastAsia="sv-SE"/>
            </w:rPr>
          </w:pPr>
          <w:hyperlink w:anchor="_Toc65846873" w:history="1">
            <w:r w:rsidR="00883435" w:rsidRPr="00CB039C">
              <w:rPr>
                <w:rStyle w:val="Hyperlnk"/>
                <w:noProof/>
              </w:rPr>
              <w:t>Utvärdering och uppföljning av barn- och elevhälsan</w:t>
            </w:r>
            <w:r w:rsidR="00883435">
              <w:rPr>
                <w:noProof/>
                <w:webHidden/>
              </w:rPr>
              <w:tab/>
            </w:r>
            <w:r w:rsidR="00883435">
              <w:rPr>
                <w:noProof/>
                <w:webHidden/>
              </w:rPr>
              <w:fldChar w:fldCharType="begin"/>
            </w:r>
            <w:r w:rsidR="00883435">
              <w:rPr>
                <w:noProof/>
                <w:webHidden/>
              </w:rPr>
              <w:instrText xml:space="preserve"> PAGEREF _Toc65846873 \h </w:instrText>
            </w:r>
            <w:r w:rsidR="00883435">
              <w:rPr>
                <w:noProof/>
                <w:webHidden/>
              </w:rPr>
            </w:r>
            <w:r w:rsidR="00883435">
              <w:rPr>
                <w:noProof/>
                <w:webHidden/>
              </w:rPr>
              <w:fldChar w:fldCharType="separate"/>
            </w:r>
            <w:r w:rsidR="00213543">
              <w:rPr>
                <w:noProof/>
                <w:webHidden/>
              </w:rPr>
              <w:t>15</w:t>
            </w:r>
            <w:r w:rsidR="00883435">
              <w:rPr>
                <w:noProof/>
                <w:webHidden/>
              </w:rPr>
              <w:fldChar w:fldCharType="end"/>
            </w:r>
          </w:hyperlink>
        </w:p>
        <w:p w14:paraId="7366AB8B" w14:textId="175E5A87" w:rsidR="00B43140" w:rsidRPr="000D63DC" w:rsidRDefault="006D6A11" w:rsidP="00B43140">
          <w:r w:rsidRPr="000D63DC">
            <w:fldChar w:fldCharType="end"/>
          </w:r>
        </w:p>
      </w:sdtContent>
    </w:sdt>
    <w:p w14:paraId="44CFD8CD" w14:textId="2EED808E" w:rsidR="00C5221F" w:rsidRPr="000D63DC" w:rsidRDefault="007D5CDF">
      <w:r w:rsidRPr="000D63DC">
        <w:t xml:space="preserve"> </w:t>
      </w:r>
    </w:p>
    <w:p w14:paraId="74BCFA20" w14:textId="77777777" w:rsidR="00B43140" w:rsidRPr="000D63DC" w:rsidRDefault="00B43140">
      <w:r w:rsidRPr="000D63DC">
        <w:br w:type="page"/>
      </w:r>
    </w:p>
    <w:p w14:paraId="5881A34A" w14:textId="284B7A16" w:rsidR="00B323A4" w:rsidRPr="000D63DC" w:rsidRDefault="00B323A4" w:rsidP="00B323A4">
      <w:pPr>
        <w:ind w:left="5103"/>
        <w:contextualSpacing/>
        <w:rPr>
          <w:rFonts w:cs="Times New Roman"/>
          <w:b/>
          <w:szCs w:val="24"/>
        </w:rPr>
      </w:pPr>
      <w:r w:rsidRPr="000D63DC">
        <w:rPr>
          <w:rFonts w:cs="Times New Roman"/>
          <w:b/>
          <w:szCs w:val="24"/>
        </w:rPr>
        <w:lastRenderedPageBreak/>
        <w:tab/>
      </w:r>
    </w:p>
    <w:p w14:paraId="00624121" w14:textId="77777777" w:rsidR="00B323A4" w:rsidRPr="000D63DC" w:rsidRDefault="00B323A4" w:rsidP="00B323A4">
      <w:pPr>
        <w:ind w:left="5103"/>
        <w:contextualSpacing/>
        <w:rPr>
          <w:rFonts w:cs="Times New Roman"/>
          <w:b/>
          <w:sz w:val="28"/>
          <w:szCs w:val="28"/>
        </w:rPr>
      </w:pPr>
      <w:r w:rsidRPr="000D63DC">
        <w:rPr>
          <w:rFonts w:cs="Times New Roman"/>
          <w:b/>
          <w:szCs w:val="24"/>
        </w:rPr>
        <w:br/>
      </w:r>
    </w:p>
    <w:p w14:paraId="5469410A" w14:textId="77777777" w:rsidR="00B323A4" w:rsidRPr="000D63DC" w:rsidRDefault="00B323A4" w:rsidP="00B323A4">
      <w:pPr>
        <w:rPr>
          <w:rFonts w:cs="Times New Roman"/>
          <w:b/>
          <w:color w:val="FF0000"/>
          <w:sz w:val="24"/>
          <w:szCs w:val="24"/>
        </w:rPr>
      </w:pPr>
    </w:p>
    <w:p w14:paraId="64F1035C" w14:textId="77777777" w:rsidR="00B323A4" w:rsidRPr="000D63DC" w:rsidRDefault="00B323A4" w:rsidP="00B323A4">
      <w:pPr>
        <w:rPr>
          <w:rFonts w:cs="Times New Roman"/>
          <w:b/>
          <w:color w:val="FF0000"/>
          <w:szCs w:val="24"/>
        </w:rPr>
      </w:pPr>
    </w:p>
    <w:p w14:paraId="0D1AC9C6" w14:textId="77777777" w:rsidR="00B323A4" w:rsidRPr="000D63DC" w:rsidRDefault="00B323A4" w:rsidP="00B323A4">
      <w:pPr>
        <w:rPr>
          <w:rFonts w:cs="Times New Roman"/>
          <w:b/>
          <w:color w:val="FF0000"/>
          <w:szCs w:val="24"/>
        </w:rPr>
      </w:pPr>
    </w:p>
    <w:p w14:paraId="57BB733D" w14:textId="77777777" w:rsidR="00B323A4" w:rsidRPr="000D63DC" w:rsidRDefault="00B323A4" w:rsidP="00B323A4">
      <w:pPr>
        <w:rPr>
          <w:rFonts w:cs="Times New Roman"/>
          <w:b/>
          <w:color w:val="FF0000"/>
          <w:szCs w:val="24"/>
        </w:rPr>
      </w:pPr>
    </w:p>
    <w:p w14:paraId="4D40E1D9" w14:textId="77777777" w:rsidR="00B323A4" w:rsidRPr="000D63DC" w:rsidRDefault="00B323A4" w:rsidP="00B323A4">
      <w:pPr>
        <w:jc w:val="center"/>
        <w:rPr>
          <w:rFonts w:cs="Times New Roman"/>
          <w:b/>
          <w:bCs/>
          <w:sz w:val="28"/>
          <w:szCs w:val="28"/>
        </w:rPr>
      </w:pPr>
    </w:p>
    <w:p w14:paraId="4D2510E2" w14:textId="77777777" w:rsidR="00B323A4" w:rsidRPr="000D63DC" w:rsidRDefault="00B323A4" w:rsidP="00B323A4">
      <w:pPr>
        <w:rPr>
          <w:rFonts w:cs="Times New Roman"/>
          <w:b/>
          <w:bCs/>
          <w:sz w:val="32"/>
          <w:szCs w:val="32"/>
        </w:rPr>
      </w:pPr>
    </w:p>
    <w:p w14:paraId="220579C8" w14:textId="77777777" w:rsidR="00B323A4" w:rsidRPr="000D63DC" w:rsidRDefault="00B323A4" w:rsidP="00B323A4">
      <w:pPr>
        <w:jc w:val="center"/>
        <w:rPr>
          <w:rFonts w:cs="Times New Roman"/>
          <w:b/>
          <w:bCs/>
          <w:sz w:val="32"/>
          <w:szCs w:val="32"/>
        </w:rPr>
      </w:pPr>
    </w:p>
    <w:p w14:paraId="37307FD0" w14:textId="3D5CC9D9" w:rsidR="00B323A4" w:rsidRPr="000D63DC" w:rsidRDefault="00783149" w:rsidP="00B323A4">
      <w:pPr>
        <w:pBdr>
          <w:bottom w:val="single" w:sz="6" w:space="1" w:color="auto"/>
        </w:pBdr>
        <w:jc w:val="center"/>
        <w:rPr>
          <w:rFonts w:cs="Times New Roman"/>
          <w:b/>
          <w:bCs/>
          <w:sz w:val="32"/>
          <w:szCs w:val="32"/>
        </w:rPr>
      </w:pPr>
      <w:r>
        <w:rPr>
          <w:rFonts w:cs="Times New Roman"/>
          <w:b/>
          <w:bCs/>
          <w:sz w:val="32"/>
          <w:szCs w:val="32"/>
        </w:rPr>
        <w:t>Plan för elevhälsa</w:t>
      </w:r>
    </w:p>
    <w:p w14:paraId="32BCBD14" w14:textId="77777777" w:rsidR="00B323A4" w:rsidRPr="000D63DC" w:rsidRDefault="00B323A4" w:rsidP="00B323A4">
      <w:pPr>
        <w:jc w:val="center"/>
        <w:rPr>
          <w:rFonts w:cs="Times New Roman"/>
          <w:b/>
          <w:bCs/>
          <w:sz w:val="32"/>
          <w:szCs w:val="32"/>
        </w:rPr>
      </w:pPr>
    </w:p>
    <w:p w14:paraId="249A3045" w14:textId="21B10409" w:rsidR="00783149" w:rsidRDefault="00B323A4" w:rsidP="00783149">
      <w:pPr>
        <w:jc w:val="center"/>
        <w:rPr>
          <w:rFonts w:cs="Times New Roman"/>
          <w:b/>
          <w:bCs/>
          <w:sz w:val="32"/>
          <w:szCs w:val="32"/>
        </w:rPr>
      </w:pPr>
      <w:r w:rsidRPr="37B7F3C9">
        <w:rPr>
          <w:rFonts w:cs="Times New Roman"/>
          <w:b/>
          <w:bCs/>
          <w:sz w:val="32"/>
          <w:szCs w:val="32"/>
        </w:rPr>
        <w:t xml:space="preserve">Utgående från Landskapsregeringens direktiv </w:t>
      </w:r>
      <w:r w:rsidR="005D3BF0" w:rsidRPr="37B7F3C9">
        <w:rPr>
          <w:rFonts w:cs="Times New Roman"/>
          <w:b/>
          <w:bCs/>
          <w:sz w:val="32"/>
          <w:szCs w:val="32"/>
        </w:rPr>
        <w:t>02.0</w:t>
      </w:r>
      <w:r w:rsidR="49EB1847" w:rsidRPr="37B7F3C9">
        <w:rPr>
          <w:rFonts w:cs="Times New Roman"/>
          <w:b/>
          <w:bCs/>
          <w:sz w:val="32"/>
          <w:szCs w:val="32"/>
        </w:rPr>
        <w:t>3</w:t>
      </w:r>
      <w:r w:rsidR="005D3BF0" w:rsidRPr="37B7F3C9">
        <w:rPr>
          <w:rFonts w:cs="Times New Roman"/>
          <w:b/>
          <w:bCs/>
          <w:sz w:val="32"/>
          <w:szCs w:val="32"/>
        </w:rPr>
        <w:t>.2021</w:t>
      </w:r>
    </w:p>
    <w:p w14:paraId="002BFB32" w14:textId="4C2FE8B7" w:rsidR="00783149" w:rsidRDefault="005D3BF0" w:rsidP="00783149">
      <w:pPr>
        <w:jc w:val="center"/>
        <w:rPr>
          <w:rFonts w:cs="Times New Roman"/>
          <w:b/>
          <w:bCs/>
          <w:sz w:val="28"/>
          <w:szCs w:val="28"/>
        </w:rPr>
      </w:pPr>
      <w:r>
        <w:rPr>
          <w:rFonts w:cs="Times New Roman"/>
          <w:b/>
          <w:bCs/>
          <w:sz w:val="28"/>
          <w:szCs w:val="28"/>
        </w:rPr>
        <w:t xml:space="preserve">ÅLR </w:t>
      </w:r>
      <w:r w:rsidR="00783149">
        <w:rPr>
          <w:rFonts w:cs="Times New Roman"/>
          <w:b/>
          <w:bCs/>
          <w:sz w:val="28"/>
          <w:szCs w:val="28"/>
        </w:rPr>
        <w:t>2021</w:t>
      </w:r>
      <w:r w:rsidR="00FE191F">
        <w:rPr>
          <w:rFonts w:cs="Times New Roman"/>
          <w:b/>
          <w:bCs/>
          <w:sz w:val="28"/>
          <w:szCs w:val="28"/>
        </w:rPr>
        <w:t>/</w:t>
      </w:r>
      <w:r w:rsidR="00783149">
        <w:rPr>
          <w:rFonts w:cs="Times New Roman"/>
          <w:b/>
          <w:bCs/>
          <w:sz w:val="28"/>
          <w:szCs w:val="28"/>
        </w:rPr>
        <w:t>837</w:t>
      </w:r>
    </w:p>
    <w:p w14:paraId="3A09B3B7" w14:textId="199A899F" w:rsidR="00FE191F" w:rsidRPr="000D63DC" w:rsidRDefault="00FE191F" w:rsidP="00783149">
      <w:pPr>
        <w:jc w:val="center"/>
        <w:rPr>
          <w:rFonts w:cs="Times New Roman"/>
          <w:b/>
          <w:bCs/>
          <w:sz w:val="28"/>
          <w:szCs w:val="28"/>
        </w:rPr>
      </w:pPr>
      <w:r>
        <w:rPr>
          <w:rFonts w:cs="Times New Roman"/>
          <w:b/>
          <w:bCs/>
          <w:sz w:val="28"/>
          <w:szCs w:val="28"/>
        </w:rPr>
        <w:t xml:space="preserve">Texten är skriven enligt </w:t>
      </w:r>
      <w:r w:rsidR="00C51625">
        <w:rPr>
          <w:rFonts w:cs="Times New Roman"/>
          <w:b/>
          <w:bCs/>
          <w:sz w:val="28"/>
          <w:szCs w:val="28"/>
        </w:rPr>
        <w:t>Ålands landskapsregerings mall.</w:t>
      </w:r>
    </w:p>
    <w:p w14:paraId="6B7E5CE3" w14:textId="3A2B8B4D" w:rsidR="00106D97" w:rsidRDefault="00106D97" w:rsidP="00B323A4">
      <w:pPr>
        <w:jc w:val="center"/>
        <w:rPr>
          <w:rFonts w:cs="Times New Roman"/>
          <w:b/>
          <w:bCs/>
          <w:sz w:val="28"/>
          <w:szCs w:val="28"/>
        </w:rPr>
      </w:pPr>
      <w:r>
        <w:rPr>
          <w:rFonts w:cs="Times New Roman"/>
          <w:b/>
          <w:bCs/>
          <w:sz w:val="28"/>
          <w:szCs w:val="28"/>
        </w:rPr>
        <w:t>__</w:t>
      </w:r>
      <w:r w:rsidR="00B769BC">
        <w:rPr>
          <w:rFonts w:cs="Times New Roman"/>
          <w:b/>
          <w:bCs/>
          <w:sz w:val="28"/>
          <w:szCs w:val="28"/>
        </w:rPr>
        <w:t>___</w:t>
      </w:r>
    </w:p>
    <w:p w14:paraId="471DB2AA" w14:textId="76EEA1BA" w:rsidR="00B323A4" w:rsidRPr="000D63DC" w:rsidRDefault="00B323A4" w:rsidP="5294500D">
      <w:pPr>
        <w:jc w:val="center"/>
        <w:rPr>
          <w:rFonts w:cs="Times New Roman"/>
          <w:b/>
          <w:bCs/>
          <w:sz w:val="28"/>
          <w:szCs w:val="28"/>
        </w:rPr>
      </w:pPr>
      <w:r w:rsidRPr="5294500D">
        <w:rPr>
          <w:rFonts w:cs="Times New Roman"/>
          <w:b/>
          <w:bCs/>
          <w:sz w:val="28"/>
          <w:szCs w:val="28"/>
        </w:rPr>
        <w:br w:type="page"/>
      </w:r>
    </w:p>
    <w:p w14:paraId="6D21086E" w14:textId="77777777" w:rsidR="00883435" w:rsidRDefault="00883435" w:rsidP="00883435">
      <w:pPr>
        <w:pStyle w:val="Rubrik1"/>
      </w:pPr>
      <w:bookmarkStart w:id="0" w:name="_Toc61436769"/>
      <w:bookmarkStart w:id="1" w:name="_Toc65846859"/>
      <w:r>
        <w:lastRenderedPageBreak/>
        <w:t>Inledning</w:t>
      </w:r>
      <w:bookmarkEnd w:id="0"/>
      <w:bookmarkEnd w:id="1"/>
    </w:p>
    <w:p w14:paraId="274D51BC" w14:textId="56EAB12A" w:rsidR="00883435" w:rsidRDefault="00E64715" w:rsidP="00883435">
      <w:r>
        <w:t>E</w:t>
      </w:r>
      <w:r w:rsidR="00883435">
        <w:t xml:space="preserve">levhälsa är en viktig del av </w:t>
      </w:r>
      <w:r>
        <w:t>g</w:t>
      </w:r>
      <w:r w:rsidR="00883435">
        <w:t xml:space="preserve">rundskola. </w:t>
      </w:r>
      <w:r>
        <w:t>E</w:t>
      </w:r>
      <w:r w:rsidR="00883435">
        <w:t xml:space="preserve">leven har rätt till en trygg pedagogisk miljö. Det innebär såväl fysisk och psykisk som social trygghet. Målsättningen med elevhälsan </w:t>
      </w:r>
      <w:r>
        <w:t xml:space="preserve">är </w:t>
      </w:r>
      <w:r w:rsidR="00883435">
        <w:t xml:space="preserve">att skapa grundförutsättningar för </w:t>
      </w:r>
      <w:r>
        <w:t>e</w:t>
      </w:r>
      <w:r w:rsidR="00883435">
        <w:t xml:space="preserve">levens lärande, en frisk och trygg lärmiljö, skydda den psykiska hälsan och förebygga utslagning samt främja välbefinnandet inom hela skolgemenskapen. </w:t>
      </w:r>
    </w:p>
    <w:p w14:paraId="5C4550D1" w14:textId="7EEF5CA7" w:rsidR="00883435" w:rsidRDefault="00883435" w:rsidP="00883435">
      <w:r>
        <w:t xml:space="preserve">Planen för </w:t>
      </w:r>
      <w:r w:rsidR="00E64715">
        <w:t>e</w:t>
      </w:r>
      <w:r>
        <w:t xml:space="preserve">levhälsan baserar sig på LL om barnomsorg och grundskola (2020:32, LBG). Syftet med planen är att beskriva hur </w:t>
      </w:r>
      <w:r w:rsidR="00E64715">
        <w:t>e</w:t>
      </w:r>
      <w:r>
        <w:t xml:space="preserve">levhälsan ska genomföras, utvärderas och utvecklas. </w:t>
      </w:r>
      <w:r w:rsidR="00E64715">
        <w:t>E</w:t>
      </w:r>
      <w:r>
        <w:t>levhälsoplanen för grundskolan ska tas med i välfärdsplanen för barn och unga (enligt tillämpning i landskapet Åland av barnskyddslagen 2008:97).</w:t>
      </w:r>
    </w:p>
    <w:p w14:paraId="6A3A529E" w14:textId="77777777" w:rsidR="00883435" w:rsidRDefault="00883435" w:rsidP="00883435"/>
    <w:p w14:paraId="499F94F9" w14:textId="7A812428" w:rsidR="00883435" w:rsidRPr="0029798F" w:rsidRDefault="00883435" w:rsidP="7C5615FA">
      <w:pPr>
        <w:rPr>
          <w:i/>
          <w:iCs/>
          <w:color w:val="4472C4" w:themeColor="accent1"/>
          <w:sz w:val="20"/>
          <w:szCs w:val="20"/>
        </w:rPr>
      </w:pPr>
      <w:r w:rsidRPr="7C5615FA">
        <w:rPr>
          <w:b/>
          <w:bCs/>
          <w:color w:val="1F3864" w:themeColor="accent1" w:themeShade="80"/>
        </w:rPr>
        <w:t xml:space="preserve"> I uppgörandet av denna plan medverkade</w:t>
      </w:r>
      <w:r>
        <w:t>:</w:t>
      </w:r>
      <w:r w:rsidRPr="7C5615FA">
        <w:rPr>
          <w:i/>
          <w:iCs/>
          <w:color w:val="4472C4" w:themeColor="accent1"/>
          <w:sz w:val="20"/>
          <w:szCs w:val="20"/>
        </w:rPr>
        <w:t xml:space="preserve"> </w:t>
      </w:r>
    </w:p>
    <w:p w14:paraId="0A230108" w14:textId="4D37DA23" w:rsidR="00883435" w:rsidRPr="0029798F" w:rsidRDefault="3478CD1F" w:rsidP="06408737">
      <w:pPr>
        <w:numPr>
          <w:ilvl w:val="0"/>
          <w:numId w:val="27"/>
        </w:numPr>
        <w:spacing w:before="120"/>
        <w:contextualSpacing/>
        <w:rPr>
          <w:i/>
          <w:iCs/>
          <w:color w:val="000000" w:themeColor="text1"/>
          <w:sz w:val="20"/>
          <w:szCs w:val="20"/>
        </w:rPr>
      </w:pPr>
      <w:r w:rsidRPr="06408737">
        <w:rPr>
          <w:sz w:val="20"/>
          <w:szCs w:val="20"/>
        </w:rPr>
        <w:t>bildningschef</w:t>
      </w:r>
    </w:p>
    <w:p w14:paraId="7BEB4AF2" w14:textId="77777777" w:rsidR="00883435" w:rsidRPr="0029798F" w:rsidRDefault="00883435" w:rsidP="06408737">
      <w:pPr>
        <w:numPr>
          <w:ilvl w:val="0"/>
          <w:numId w:val="27"/>
        </w:numPr>
        <w:spacing w:before="120"/>
        <w:contextualSpacing/>
        <w:rPr>
          <w:i/>
          <w:iCs/>
          <w:color w:val="000000" w:themeColor="text1"/>
          <w:sz w:val="20"/>
          <w:szCs w:val="20"/>
        </w:rPr>
      </w:pPr>
      <w:r w:rsidRPr="06408737">
        <w:rPr>
          <w:sz w:val="20"/>
          <w:szCs w:val="20"/>
        </w:rPr>
        <w:t xml:space="preserve">skolpsykolog </w:t>
      </w:r>
    </w:p>
    <w:p w14:paraId="0CA72B37" w14:textId="77777777" w:rsidR="00883435" w:rsidRPr="0029798F" w:rsidRDefault="00883435" w:rsidP="06408737">
      <w:pPr>
        <w:numPr>
          <w:ilvl w:val="0"/>
          <w:numId w:val="27"/>
        </w:numPr>
        <w:spacing w:before="120"/>
        <w:contextualSpacing/>
        <w:rPr>
          <w:i/>
          <w:iCs/>
          <w:color w:val="000000" w:themeColor="text1"/>
          <w:sz w:val="20"/>
          <w:szCs w:val="20"/>
        </w:rPr>
      </w:pPr>
      <w:r w:rsidRPr="06408737">
        <w:rPr>
          <w:sz w:val="20"/>
          <w:szCs w:val="20"/>
        </w:rPr>
        <w:t xml:space="preserve">skolkurator </w:t>
      </w:r>
    </w:p>
    <w:p w14:paraId="65FDF633" w14:textId="5D318626" w:rsidR="7342BB5A" w:rsidRDefault="00883435" w:rsidP="5294500D">
      <w:pPr>
        <w:numPr>
          <w:ilvl w:val="0"/>
          <w:numId w:val="27"/>
        </w:numPr>
        <w:spacing w:before="120"/>
        <w:rPr>
          <w:i/>
          <w:iCs/>
          <w:color w:val="000000" w:themeColor="text1"/>
          <w:sz w:val="20"/>
          <w:szCs w:val="20"/>
        </w:rPr>
      </w:pPr>
      <w:r w:rsidRPr="5294500D">
        <w:rPr>
          <w:sz w:val="20"/>
          <w:szCs w:val="20"/>
        </w:rPr>
        <w:t xml:space="preserve">skolhälsovårdare </w:t>
      </w:r>
    </w:p>
    <w:p w14:paraId="78824C8A" w14:textId="501EE098" w:rsidR="7342BB5A" w:rsidRDefault="0ED832F5" w:rsidP="5294500D">
      <w:pPr>
        <w:numPr>
          <w:ilvl w:val="0"/>
          <w:numId w:val="27"/>
        </w:numPr>
        <w:spacing w:before="120"/>
        <w:rPr>
          <w:i/>
          <w:iCs/>
          <w:color w:val="000000" w:themeColor="text1"/>
          <w:sz w:val="20"/>
          <w:szCs w:val="20"/>
        </w:rPr>
      </w:pPr>
      <w:r w:rsidRPr="5294500D">
        <w:rPr>
          <w:sz w:val="20"/>
          <w:szCs w:val="20"/>
        </w:rPr>
        <w:t>s</w:t>
      </w:r>
      <w:r w:rsidR="00883435" w:rsidRPr="5294500D">
        <w:rPr>
          <w:sz w:val="20"/>
          <w:szCs w:val="20"/>
        </w:rPr>
        <w:t>peciallärare</w:t>
      </w:r>
    </w:p>
    <w:p w14:paraId="3EF50078" w14:textId="6BEB849F" w:rsidR="7342BB5A" w:rsidRDefault="5E6BDD9F" w:rsidP="5294500D">
      <w:pPr>
        <w:numPr>
          <w:ilvl w:val="0"/>
          <w:numId w:val="27"/>
        </w:numPr>
        <w:spacing w:before="120"/>
        <w:rPr>
          <w:i/>
          <w:iCs/>
          <w:color w:val="000000" w:themeColor="text1"/>
          <w:sz w:val="20"/>
          <w:szCs w:val="20"/>
        </w:rPr>
      </w:pPr>
      <w:r w:rsidRPr="5294500D">
        <w:rPr>
          <w:sz w:val="20"/>
          <w:szCs w:val="20"/>
        </w:rPr>
        <w:t>r</w:t>
      </w:r>
      <w:r w:rsidR="566D7628" w:rsidRPr="5294500D">
        <w:rPr>
          <w:sz w:val="20"/>
          <w:szCs w:val="20"/>
        </w:rPr>
        <w:t>ektorer och biträdande rektorer</w:t>
      </w:r>
    </w:p>
    <w:p w14:paraId="5A80586E" w14:textId="083CEEEE" w:rsidR="00883435" w:rsidRPr="005F1EDC" w:rsidRDefault="00883435" w:rsidP="00883435">
      <w:r>
        <w:br w:type="page"/>
      </w:r>
    </w:p>
    <w:p w14:paraId="08CD566C" w14:textId="505E01BE" w:rsidR="00883435" w:rsidRDefault="00883435" w:rsidP="00883435">
      <w:pPr>
        <w:pStyle w:val="Rubrik1"/>
        <w:ind w:left="432" w:hanging="432"/>
        <w:jc w:val="both"/>
      </w:pPr>
      <w:bookmarkStart w:id="2" w:name="_Toc61436770"/>
      <w:bookmarkStart w:id="3" w:name="_Toc65846860"/>
      <w:r>
        <w:lastRenderedPageBreak/>
        <w:t>Syftet med elevhälsa</w:t>
      </w:r>
      <w:bookmarkEnd w:id="2"/>
      <w:bookmarkEnd w:id="3"/>
    </w:p>
    <w:p w14:paraId="48791446" w14:textId="78BC3CF6" w:rsidR="00883435" w:rsidRDefault="00E64715" w:rsidP="00883435">
      <w:bookmarkStart w:id="4" w:name="_Hlk523388159"/>
      <w:r>
        <w:t>E</w:t>
      </w:r>
      <w:r w:rsidR="00883435">
        <w:t>levhälsa innebär att främja och upprätthålla</w:t>
      </w:r>
      <w:r>
        <w:t xml:space="preserve"> </w:t>
      </w:r>
      <w:r w:rsidR="00883435">
        <w:t xml:space="preserve">elevers utveckling och lärande, goda psykiska och fysiska hälsa och sociala välbefinnande. Målet är att arbeta förebyggande och att säkerställa tidigt stöd för dem som behöver det samt att upprätthålla en elevhälsa som stödjer hela verksamheten. Utöver det har </w:t>
      </w:r>
      <w:r w:rsidR="004A1717">
        <w:t>e</w:t>
      </w:r>
      <w:r w:rsidR="00883435">
        <w:t>leverna också lagstadgad rätt till individuella elevhälsotjänster. I elevhälsan ingår också att se till verksamhetens handlingsförmåga i problem-, olycksfall- och krissituationer. Det är viktigt att målen för den gemensamma elevhälsan syns i all verksamhet i grundskolan och i verksamhetsmiljön.</w:t>
      </w:r>
    </w:p>
    <w:p w14:paraId="680B8D41" w14:textId="2333D526" w:rsidR="00883435" w:rsidRDefault="00883435" w:rsidP="00883435">
      <w:r>
        <w:t>Arbetet inom elevhälsan grundar sig på konfidentialitet och ett respektfullt förhållningssätt till barnet, eleven och vårdnadshavaren samt på att stödja delaktighet.</w:t>
      </w:r>
    </w:p>
    <w:p w14:paraId="1E36EFED" w14:textId="0E0C4E5F" w:rsidR="00883435" w:rsidRDefault="00883435" w:rsidP="00883435">
      <w:r>
        <w:t>Planen för elevhälsa ska uppdateras årligen.</w:t>
      </w:r>
    </w:p>
    <w:p w14:paraId="3C9F0D7F" w14:textId="79694497" w:rsidR="00883435" w:rsidRDefault="00883435" w:rsidP="00883435">
      <w:pPr>
        <w:spacing w:after="0"/>
        <w:rPr>
          <w:color w:val="2F5496" w:themeColor="accent1" w:themeShade="BF"/>
        </w:rPr>
      </w:pPr>
      <w:r w:rsidRPr="0F23A254">
        <w:rPr>
          <w:b/>
          <w:bCs/>
          <w:color w:val="1F3864" w:themeColor="accent1" w:themeShade="80"/>
        </w:rPr>
        <w:t xml:space="preserve">Det uppskattade behovet av elevhälsotjänster under läsåret </w:t>
      </w:r>
      <w:r w:rsidR="257EC7FD" w:rsidRPr="0F23A254">
        <w:rPr>
          <w:b/>
          <w:bCs/>
          <w:color w:val="1F3864" w:themeColor="accent1" w:themeShade="80"/>
        </w:rPr>
        <w:t>2022-2023</w:t>
      </w:r>
      <w:r w:rsidRPr="0F23A254">
        <w:rPr>
          <w:color w:val="2F5496" w:themeColor="accent1" w:themeShade="BF"/>
        </w:rPr>
        <w:t>:</w:t>
      </w:r>
    </w:p>
    <w:p w14:paraId="299A3923" w14:textId="746FD402" w:rsidR="7A518745" w:rsidRDefault="7A518745" w:rsidP="7A518745">
      <w:pPr>
        <w:spacing w:after="0"/>
        <w:rPr>
          <w:color w:val="2F5496" w:themeColor="accent1" w:themeShade="BF"/>
        </w:rPr>
      </w:pPr>
    </w:p>
    <w:p w14:paraId="7EEEAD32" w14:textId="2800BDA4" w:rsidR="7D2E4C97" w:rsidRDefault="7D2E4C97" w:rsidP="7A518745">
      <w:r w:rsidRPr="435C463E">
        <w:rPr>
          <w:rFonts w:eastAsiaTheme="minorEastAsia"/>
        </w:rPr>
        <w:t xml:space="preserve">Övernäs skola inleder läsåret med </w:t>
      </w:r>
      <w:r w:rsidR="55C5DB1E" w:rsidRPr="435C463E">
        <w:rPr>
          <w:rFonts w:eastAsiaTheme="minorEastAsia"/>
        </w:rPr>
        <w:t>457 eleve</w:t>
      </w:r>
      <w:r w:rsidR="55C5DB1E" w:rsidRPr="435C463E">
        <w:t xml:space="preserve">r. </w:t>
      </w:r>
    </w:p>
    <w:p w14:paraId="4662578A" w14:textId="01BD2F87" w:rsidR="1F484AA0" w:rsidRDefault="1F484AA0" w:rsidP="1F484AA0">
      <w:pPr>
        <w:spacing w:after="0"/>
        <w:rPr>
          <w:rFonts w:eastAsiaTheme="minorEastAsia"/>
          <w:color w:val="2F5496" w:themeColor="accent1" w:themeShade="BF"/>
        </w:rPr>
      </w:pPr>
    </w:p>
    <w:p w14:paraId="4E71B2D9" w14:textId="1CC95722" w:rsidR="021B1400" w:rsidRDefault="021B1400" w:rsidP="1F484AA0">
      <w:pPr>
        <w:jc w:val="both"/>
        <w:rPr>
          <w:rFonts w:eastAsiaTheme="minorEastAsia"/>
          <w:lang w:val="sv"/>
        </w:rPr>
      </w:pPr>
      <w:r w:rsidRPr="435C463E">
        <w:rPr>
          <w:rFonts w:eastAsiaTheme="minorEastAsia"/>
          <w:lang w:val="sv"/>
        </w:rPr>
        <w:t>Alla skolor i Mariehamn använder sig av Kivaskola konceptet inom det mobbningsförebyggande arbetet.</w:t>
      </w:r>
      <w:r w:rsidR="5E5D2ACD" w:rsidRPr="435C463E">
        <w:rPr>
          <w:rFonts w:eastAsiaTheme="minorEastAsia"/>
          <w:lang w:val="sv"/>
        </w:rPr>
        <w:t xml:space="preserve"> Skolans KiVateam består av biträdande rektor Petra von Frenckell samt i åk 1-6, Malin Fager</w:t>
      </w:r>
      <w:r w:rsidR="22E47441" w:rsidRPr="435C463E">
        <w:rPr>
          <w:rFonts w:eastAsiaTheme="minorEastAsia"/>
          <w:lang w:val="sv"/>
        </w:rPr>
        <w:t xml:space="preserve">lund(lärare), Anna Eklund (bibliotekarie), Elisabeth Wägar-Höstman (lärare), i åk 7-9 </w:t>
      </w:r>
      <w:r w:rsidR="3E33CF88" w:rsidRPr="435C463E">
        <w:rPr>
          <w:rFonts w:eastAsiaTheme="minorEastAsia"/>
          <w:lang w:val="sv"/>
        </w:rPr>
        <w:t>Patricia Andila (speciallärare), Erika Hagström (studiehandledare) och Victoria Sundblom (lärare).</w:t>
      </w:r>
      <w:r w:rsidR="5E5D2ACD" w:rsidRPr="435C463E">
        <w:rPr>
          <w:rFonts w:eastAsiaTheme="minorEastAsia"/>
          <w:lang w:val="sv"/>
        </w:rPr>
        <w:t xml:space="preserve"> </w:t>
      </w:r>
      <w:r w:rsidRPr="435C463E">
        <w:rPr>
          <w:rFonts w:eastAsiaTheme="minorEastAsia"/>
          <w:lang w:val="sv"/>
        </w:rPr>
        <w:t xml:space="preserve"> Varje läsår deltar skolans elever i en kartläggning inom ramen för vårt KiVaskola arbete (</w:t>
      </w:r>
      <w:hyperlink r:id="rId13">
        <w:r w:rsidRPr="435C463E">
          <w:rPr>
            <w:rStyle w:val="Hyperlnk"/>
            <w:rFonts w:eastAsiaTheme="minorEastAsia"/>
            <w:lang w:val="sv"/>
          </w:rPr>
          <w:t>www.kivaskola.fi</w:t>
        </w:r>
      </w:hyperlink>
      <w:r w:rsidRPr="435C463E">
        <w:rPr>
          <w:rFonts w:eastAsiaTheme="minorEastAsia"/>
          <w:lang w:val="sv"/>
        </w:rPr>
        <w:t>) Utifrån resultaten skriver skolans kivateam en plan på åtgärder som sätts in följande läsår.</w:t>
      </w:r>
      <w:r w:rsidR="1D864221" w:rsidRPr="435C463E">
        <w:rPr>
          <w:rFonts w:eastAsiaTheme="minorEastAsia"/>
          <w:lang w:val="sv"/>
        </w:rPr>
        <w:t xml:space="preserve"> Läsåret 2022-2023 kommer vi att sätta in följande åtgärder:</w:t>
      </w:r>
    </w:p>
    <w:p w14:paraId="7733FE1E" w14:textId="5CC40087" w:rsidR="1F484AA0" w:rsidRDefault="435C463E" w:rsidP="435C463E">
      <w:pPr>
        <w:pStyle w:val="Liststycke"/>
        <w:numPr>
          <w:ilvl w:val="0"/>
          <w:numId w:val="1"/>
        </w:numPr>
        <w:jc w:val="both"/>
        <w:rPr>
          <w:rFonts w:asciiTheme="minorHAnsi" w:eastAsiaTheme="minorEastAsia" w:hAnsiTheme="minorHAnsi" w:cstheme="minorBidi"/>
          <w:lang w:val="sv"/>
        </w:rPr>
      </w:pPr>
      <w:r w:rsidRPr="435C463E">
        <w:rPr>
          <w:rFonts w:cs="Calibri"/>
          <w:lang w:val="sv"/>
        </w:rPr>
        <w:t>Kivaveckor en gång per månad</w:t>
      </w:r>
      <w:r w:rsidRPr="435C463E">
        <w:rPr>
          <w:rFonts w:cs="Calibri"/>
          <w:lang w:val="sv-FI"/>
        </w:rPr>
        <w:t xml:space="preserve"> </w:t>
      </w:r>
      <w:r w:rsidRPr="435C463E">
        <w:rPr>
          <w:rFonts w:cs="Calibri"/>
          <w:lang w:val="sv"/>
        </w:rPr>
        <w:t xml:space="preserve"> </w:t>
      </w:r>
    </w:p>
    <w:p w14:paraId="7778A776" w14:textId="232BC03B"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
        </w:rPr>
        <w:t>Kivalektioner</w:t>
      </w:r>
      <w:r w:rsidRPr="435C463E">
        <w:rPr>
          <w:rFonts w:cs="Calibri"/>
        </w:rPr>
        <w:t xml:space="preserve"> 4 </w:t>
      </w:r>
      <w:r w:rsidRPr="435C463E">
        <w:rPr>
          <w:rFonts w:cs="Calibri"/>
          <w:lang w:val="sv"/>
        </w:rPr>
        <w:t xml:space="preserve">st som innebär att varje klassföreståndare får en lektionsplanering för Kivalektionen som de håller med sin klass. Temat för Kivalektionen följer materialets struktur men vi väljer ut områden som matchar vårt senaste resultat i kartläggningen. </w:t>
      </w:r>
      <w:r w:rsidRPr="435C463E">
        <w:rPr>
          <w:rFonts w:cs="Calibri"/>
          <w:lang w:val="sv-FI"/>
        </w:rPr>
        <w:t xml:space="preserve"> </w:t>
      </w:r>
      <w:r w:rsidRPr="435C463E">
        <w:rPr>
          <w:rFonts w:cs="Calibri"/>
          <w:lang w:val="sv"/>
        </w:rPr>
        <w:t xml:space="preserve"> </w:t>
      </w:r>
    </w:p>
    <w:p w14:paraId="42D93C12" w14:textId="2E6CCA21"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
        </w:rPr>
        <w:t xml:space="preserve">Skolfreden utlystes på </w:t>
      </w:r>
      <w:r w:rsidRPr="435C463E">
        <w:rPr>
          <w:rFonts w:cs="Calibri"/>
        </w:rPr>
        <w:t xml:space="preserve">ÖS-dagen den 13. september. </w:t>
      </w:r>
      <w:r w:rsidRPr="435C463E">
        <w:rPr>
          <w:rFonts w:cs="Calibri"/>
          <w:lang w:val="sv-FI"/>
        </w:rPr>
        <w:t xml:space="preserve"> </w:t>
      </w:r>
      <w:r w:rsidRPr="435C463E">
        <w:rPr>
          <w:rFonts w:cs="Calibri"/>
          <w:lang w:val="sv"/>
        </w:rPr>
        <w:t xml:space="preserve"> </w:t>
      </w:r>
    </w:p>
    <w:p w14:paraId="2B1BA2C3" w14:textId="41F0358F"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
        </w:rPr>
        <w:t>Positiv psykologi. Lärarna f</w:t>
      </w:r>
      <w:r w:rsidRPr="435C463E">
        <w:rPr>
          <w:rFonts w:cs="Calibri"/>
        </w:rPr>
        <w:t xml:space="preserve">år fortsatt utbildning i positiv psykologi och efterföljande implementeringsfas. En viktig insats även ur ett större sammanhang. Det är viktigt att verksamheten i skolan står stadigt på vår värdegrund. </w:t>
      </w:r>
      <w:r w:rsidRPr="435C463E">
        <w:rPr>
          <w:rFonts w:cs="Calibri"/>
          <w:lang w:val="sv-FI"/>
        </w:rPr>
        <w:t xml:space="preserve"> </w:t>
      </w:r>
      <w:r w:rsidRPr="435C463E">
        <w:rPr>
          <w:rFonts w:cs="Calibri"/>
          <w:lang w:val="sv"/>
        </w:rPr>
        <w:t xml:space="preserve"> </w:t>
      </w:r>
    </w:p>
    <w:p w14:paraId="77B36E2F" w14:textId="14DB2EC7"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
        </w:rPr>
        <w:t>Vi har samarbete med Barnens internet som kommer till skolan för att prata om internetetik och trakasserier på sociala medier. Lärarna bokar lektioner med B</w:t>
      </w:r>
      <w:r w:rsidRPr="435C463E">
        <w:rPr>
          <w:rFonts w:cs="Calibri"/>
        </w:rPr>
        <w:t>arnens internet.</w:t>
      </w:r>
      <w:r w:rsidRPr="435C463E">
        <w:rPr>
          <w:rFonts w:cs="Calibri"/>
          <w:lang w:val="sv"/>
        </w:rPr>
        <w:t xml:space="preserve"> Då  eleverna nu även har tillgång till mobiltelefoner under matrasten i skolan bör vi vara tydliga med hur man uppför sig på sociala medier. </w:t>
      </w:r>
    </w:p>
    <w:p w14:paraId="3BCE7AC8" w14:textId="4169869F"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
        </w:rPr>
        <w:t xml:space="preserve">Alla klassföreståndare tar upp resultat från senaste </w:t>
      </w:r>
      <w:r w:rsidRPr="435C463E">
        <w:rPr>
          <w:rFonts w:cs="Calibri"/>
          <w:lang w:val="sv-FI"/>
        </w:rPr>
        <w:t xml:space="preserve">KiVautredning. I diskussionerna tar vi  speciellt upp att elever upplever att de blir mobbade via internet och blir sexuellt trakasserade.    </w:t>
      </w:r>
      <w:r w:rsidRPr="435C463E">
        <w:rPr>
          <w:rFonts w:cs="Calibri"/>
          <w:lang w:val="sv"/>
        </w:rPr>
        <w:t xml:space="preserve"> </w:t>
      </w:r>
    </w:p>
    <w:p w14:paraId="38D9CC81" w14:textId="14958ED6"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
        </w:rPr>
        <w:t>Hem och skola engageras i frågan trakasserier på sociala medier. De är rätt kanal att nå ut till vårdnadshavare. Vi behöver jobba på bred front i ett förebyggande syfte.</w:t>
      </w:r>
      <w:r w:rsidRPr="435C463E">
        <w:rPr>
          <w:rFonts w:cs="Calibri"/>
          <w:lang w:val="sv-FI"/>
        </w:rPr>
        <w:t xml:space="preserve"> </w:t>
      </w:r>
      <w:r w:rsidRPr="435C463E">
        <w:rPr>
          <w:rFonts w:cs="Calibri"/>
          <w:lang w:val="sv"/>
        </w:rPr>
        <w:t xml:space="preserve"> </w:t>
      </w:r>
    </w:p>
    <w:p w14:paraId="15ED23A0" w14:textId="399E7FCD"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FI"/>
        </w:rPr>
        <w:lastRenderedPageBreak/>
        <w:t>Extra tyngdpunkt läggs i årskurs 7 med temat inkludering och samarbete. Vi kommer bla inom elevhandledningen under höstterminen att jobba kring temaområdena men också ordna extra samarbetseftermiddagar i början av läsåret.</w:t>
      </w:r>
    </w:p>
    <w:p w14:paraId="441714CE" w14:textId="52662B4F"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FI"/>
        </w:rPr>
        <w:t>Vår skolcoach i åk 7-9 kommer att erbjuda en sällskapsspelsstation en rast per dag.Vi kommer även att bjuda in våra samarbetspartners från Uncan att dra rastaktiviteter.</w:t>
      </w:r>
      <w:r w:rsidRPr="435C463E">
        <w:rPr>
          <w:rFonts w:cs="Calibri"/>
          <w:lang w:val="sv"/>
        </w:rPr>
        <w:t xml:space="preserve"> </w:t>
      </w:r>
    </w:p>
    <w:p w14:paraId="4F6079AE" w14:textId="5ACAB2D9" w:rsidR="1F484AA0" w:rsidRDefault="435C463E" w:rsidP="435C463E">
      <w:pPr>
        <w:pStyle w:val="Liststycke"/>
        <w:numPr>
          <w:ilvl w:val="0"/>
          <w:numId w:val="2"/>
        </w:numPr>
        <w:jc w:val="both"/>
        <w:rPr>
          <w:rFonts w:asciiTheme="minorHAnsi" w:eastAsiaTheme="minorEastAsia" w:hAnsiTheme="minorHAnsi" w:cstheme="minorBidi"/>
          <w:lang w:val="sv"/>
        </w:rPr>
      </w:pPr>
      <w:r w:rsidRPr="435C463E">
        <w:rPr>
          <w:rFonts w:cs="Calibri"/>
          <w:lang w:val="sv-FI"/>
        </w:rPr>
        <w:t>Tre representanter från Kivateamet åker på Erasmusutbyte,  "Conflict management, emotional intelligence, and bullying prevention"</w:t>
      </w:r>
      <w:r w:rsidRPr="435C463E">
        <w:rPr>
          <w:rFonts w:cs="Calibri"/>
          <w:lang w:val="en-US"/>
        </w:rPr>
        <w:t xml:space="preserve"> </w:t>
      </w:r>
      <w:r w:rsidRPr="435C463E">
        <w:rPr>
          <w:rFonts w:cs="Calibri"/>
          <w:lang w:val="sv"/>
        </w:rPr>
        <w:t>.</w:t>
      </w:r>
    </w:p>
    <w:p w14:paraId="52A9C046" w14:textId="605FA5F2" w:rsidR="6415831B" w:rsidRDefault="6415831B" w:rsidP="7A518745">
      <w:pPr>
        <w:ind w:left="360"/>
        <w:rPr>
          <w:rFonts w:eastAsiaTheme="minorEastAsia"/>
        </w:rPr>
      </w:pPr>
      <w:r w:rsidRPr="4AEEE165">
        <w:rPr>
          <w:rFonts w:eastAsiaTheme="minorEastAsia"/>
        </w:rPr>
        <w:t>På Övernäs skola finns 48</w:t>
      </w:r>
      <w:r w:rsidR="30C0A5B1" w:rsidRPr="4AEEE165">
        <w:rPr>
          <w:rFonts w:eastAsiaTheme="minorEastAsia"/>
        </w:rPr>
        <w:t xml:space="preserve"> </w:t>
      </w:r>
      <w:r w:rsidR="13A0B5BD" w:rsidRPr="4AEEE165">
        <w:rPr>
          <w:rFonts w:eastAsiaTheme="minorEastAsia"/>
        </w:rPr>
        <w:t>st</w:t>
      </w:r>
      <w:r w:rsidR="666FFE91" w:rsidRPr="4AEEE165">
        <w:rPr>
          <w:rFonts w:eastAsiaTheme="minorEastAsia"/>
        </w:rPr>
        <w:t xml:space="preserve"> elever i behov av specialundervisning. Specialundervi</w:t>
      </w:r>
      <w:r w:rsidR="01BF59D9" w:rsidRPr="4AEEE165">
        <w:rPr>
          <w:rFonts w:eastAsiaTheme="minorEastAsia"/>
        </w:rPr>
        <w:t>sn</w:t>
      </w:r>
      <w:r w:rsidR="666FFE91" w:rsidRPr="4AEEE165">
        <w:rPr>
          <w:rFonts w:eastAsiaTheme="minorEastAsia"/>
        </w:rPr>
        <w:t xml:space="preserve">ingen </w:t>
      </w:r>
      <w:r w:rsidR="1623EC9A" w:rsidRPr="4AEEE165">
        <w:rPr>
          <w:rFonts w:eastAsiaTheme="minorEastAsia"/>
        </w:rPr>
        <w:t>sker oftast</w:t>
      </w:r>
      <w:r w:rsidR="7E79E073" w:rsidRPr="4AEEE165">
        <w:rPr>
          <w:rFonts w:eastAsiaTheme="minorEastAsia"/>
        </w:rPr>
        <w:t xml:space="preserve"> i </w:t>
      </w:r>
      <w:r w:rsidR="1623EC9A" w:rsidRPr="4AEEE165">
        <w:rPr>
          <w:rFonts w:eastAsiaTheme="minorEastAsia"/>
        </w:rPr>
        <w:t>grupp med 2-4 elever</w:t>
      </w:r>
      <w:r w:rsidR="7B7A150A" w:rsidRPr="4AEEE165">
        <w:rPr>
          <w:rFonts w:eastAsiaTheme="minorEastAsia"/>
        </w:rPr>
        <w:t xml:space="preserve"> alternativt delar två elever på en lektion. Omfattningen av specialunderviningen varierar utifrån den enskilda elevens behov. Vi har 7 eleve</w:t>
      </w:r>
      <w:r w:rsidR="7E84F219" w:rsidRPr="4AEEE165">
        <w:rPr>
          <w:rFonts w:eastAsiaTheme="minorEastAsia"/>
        </w:rPr>
        <w:t>r överförda till mångproffessionellt stöd. Det är frågan om elever med anpassad lärokurs i ett, två</w:t>
      </w:r>
      <w:r w:rsidR="136DB6FD" w:rsidRPr="4AEEE165">
        <w:rPr>
          <w:rFonts w:eastAsiaTheme="minorEastAsia"/>
        </w:rPr>
        <w:t xml:space="preserve"> </w:t>
      </w:r>
      <w:r w:rsidR="7E84F219" w:rsidRPr="4AEEE165">
        <w:rPr>
          <w:rFonts w:eastAsiaTheme="minorEastAsia"/>
        </w:rPr>
        <w:t xml:space="preserve">eller </w:t>
      </w:r>
      <w:r w:rsidR="6D6D203A" w:rsidRPr="4AEEE165">
        <w:rPr>
          <w:rFonts w:eastAsiaTheme="minorEastAsia"/>
        </w:rPr>
        <w:t xml:space="preserve">tre ämnen samt eleverna i specialklassen i årskurs 1. </w:t>
      </w:r>
      <w:r w:rsidR="6A34730F" w:rsidRPr="4AEEE165">
        <w:rPr>
          <w:rFonts w:eastAsiaTheme="minorEastAsia"/>
        </w:rPr>
        <w:t xml:space="preserve">Förutom specialundervisning stöds eleverna av sina klasslärare eller ämneslärare med hjälp av </w:t>
      </w:r>
      <w:r w:rsidR="5470438C" w:rsidRPr="4AEEE165">
        <w:rPr>
          <w:rFonts w:eastAsiaTheme="minorEastAsia"/>
        </w:rPr>
        <w:t>allmän pedagogiskt stöd.</w:t>
      </w:r>
    </w:p>
    <w:p w14:paraId="1EDCF39B" w14:textId="0F7BF7E8" w:rsidR="1F484AA0" w:rsidRDefault="1F484AA0" w:rsidP="1F484AA0">
      <w:pPr>
        <w:rPr>
          <w:rFonts w:ascii="Calibri" w:eastAsia="Calibri" w:hAnsi="Calibri" w:cs="Calibri"/>
          <w:sz w:val="24"/>
          <w:szCs w:val="24"/>
        </w:rPr>
      </w:pPr>
    </w:p>
    <w:p w14:paraId="5B790BE0" w14:textId="4FD052AA" w:rsidR="1F484AA0" w:rsidRDefault="1F484AA0" w:rsidP="1F484AA0">
      <w:pPr>
        <w:spacing w:after="0"/>
        <w:rPr>
          <w:color w:val="2F5496" w:themeColor="accent1" w:themeShade="BF"/>
        </w:rPr>
      </w:pPr>
    </w:p>
    <w:p w14:paraId="6D000A4C" w14:textId="3C7C78DA" w:rsidR="00883435" w:rsidRDefault="00883435" w:rsidP="00883435">
      <w:pPr>
        <w:spacing w:after="0"/>
        <w:rPr>
          <w:color w:val="2F5496" w:themeColor="accent1" w:themeShade="BF"/>
        </w:rPr>
      </w:pPr>
    </w:p>
    <w:p w14:paraId="3942755F" w14:textId="6F1537C3" w:rsidR="00883435" w:rsidRPr="00B24330" w:rsidRDefault="00EB3B77" w:rsidP="00B24330">
      <w:pPr>
        <w:pStyle w:val="Liststycke"/>
        <w:numPr>
          <w:ilvl w:val="0"/>
          <w:numId w:val="28"/>
        </w:numPr>
        <w:rPr>
          <w:color w:val="2F5496" w:themeColor="accent1" w:themeShade="BF"/>
        </w:rPr>
      </w:pPr>
      <w:r w:rsidRPr="1F484AA0">
        <w:rPr>
          <w:color w:val="2F5496" w:themeColor="accent1" w:themeShade="BF"/>
        </w:rPr>
        <w:t>.</w:t>
      </w:r>
      <w:r w:rsidR="002B0290" w:rsidRPr="1F484AA0">
        <w:rPr>
          <w:color w:val="2F5496" w:themeColor="accent1" w:themeShade="BF"/>
        </w:rPr>
        <w:br w:type="page"/>
      </w:r>
    </w:p>
    <w:p w14:paraId="68E98307" w14:textId="2121475B" w:rsidR="00883435" w:rsidRPr="00046CF3" w:rsidRDefault="001A78B3" w:rsidP="00883435">
      <w:pPr>
        <w:pStyle w:val="Rubrik1"/>
        <w:ind w:left="432" w:hanging="432"/>
        <w:jc w:val="both"/>
        <w:rPr>
          <w:rStyle w:val="Rubrik3Char"/>
          <w:bCs/>
        </w:rPr>
      </w:pPr>
      <w:bookmarkStart w:id="5" w:name="_Toc61436771"/>
      <w:bookmarkStart w:id="6" w:name="_Toc65846861"/>
      <w:r>
        <w:rPr>
          <w:rStyle w:val="Rubrik3Char"/>
        </w:rPr>
        <w:lastRenderedPageBreak/>
        <w:t>E</w:t>
      </w:r>
      <w:r w:rsidR="00883435">
        <w:rPr>
          <w:rStyle w:val="Rubrik3Char"/>
        </w:rPr>
        <w:t>levhälsogrupp</w:t>
      </w:r>
      <w:bookmarkEnd w:id="5"/>
      <w:bookmarkEnd w:id="6"/>
    </w:p>
    <w:p w14:paraId="61548061" w14:textId="3672F616" w:rsidR="00883435" w:rsidRDefault="00883435" w:rsidP="00883435">
      <w:r>
        <w:t xml:space="preserve"> </w:t>
      </w:r>
      <w:r w:rsidR="001A78B3">
        <w:t>G</w:t>
      </w:r>
      <w:r>
        <w:t xml:space="preserve">rundskolans elevhälsogrupp ansvarar för planeringen, utvecklingen, genomförandet och utvärderingen av elevhälsan. I gruppen behandlas ärenden på ett allmänt och gemensamt plan men även frågor som berör enskilda elever. </w:t>
      </w:r>
      <w:r w:rsidR="002C0E2C">
        <w:t>E</w:t>
      </w:r>
      <w:r>
        <w:t xml:space="preserve">levhälsogruppen samarbetar med den pedagogiska personalen i ärenden som gäller utredning av stödbehovet av specialpedagogiskt och mångprofessionellt stöd enligt 19–20 § i del III i LBG. </w:t>
      </w:r>
    </w:p>
    <w:p w14:paraId="01CDE51B" w14:textId="0607EFB6" w:rsidR="00883435" w:rsidRDefault="002C0E2C" w:rsidP="00883435">
      <w:r>
        <w:t>G</w:t>
      </w:r>
      <w:r w:rsidR="00883435">
        <w:t>rundskolans elevhälsogrupp leds av skolans rektor</w:t>
      </w:r>
      <w:r w:rsidR="00436A73">
        <w:t xml:space="preserve"> eller biträdande rektor</w:t>
      </w:r>
      <w:r w:rsidR="00883435">
        <w:t>.</w:t>
      </w:r>
    </w:p>
    <w:p w14:paraId="52DAE472" w14:textId="64E1C5CA" w:rsidR="00883435" w:rsidRDefault="000E2EEC" w:rsidP="00883435">
      <w:r>
        <w:t>I g</w:t>
      </w:r>
      <w:r w:rsidR="00883435">
        <w:t xml:space="preserve">rundskolans </w:t>
      </w:r>
      <w:r>
        <w:t>e</w:t>
      </w:r>
      <w:r w:rsidR="00883435">
        <w:t>levhälsogrupp kan ingå:</w:t>
      </w:r>
    </w:p>
    <w:p w14:paraId="327AC6A1" w14:textId="1517E618" w:rsidR="00883435" w:rsidRDefault="00883435" w:rsidP="00883435">
      <w:pPr>
        <w:pStyle w:val="Liststycke"/>
        <w:numPr>
          <w:ilvl w:val="0"/>
          <w:numId w:val="29"/>
        </w:numPr>
        <w:jc w:val="both"/>
      </w:pPr>
      <w:r>
        <w:t>lärare</w:t>
      </w:r>
    </w:p>
    <w:p w14:paraId="2B22D778" w14:textId="77777777" w:rsidR="00883435" w:rsidRDefault="00883435" w:rsidP="00883435">
      <w:pPr>
        <w:pStyle w:val="Liststycke"/>
        <w:numPr>
          <w:ilvl w:val="0"/>
          <w:numId w:val="29"/>
        </w:numPr>
        <w:jc w:val="both"/>
      </w:pPr>
      <w:r>
        <w:t>kurator</w:t>
      </w:r>
    </w:p>
    <w:p w14:paraId="72B0ED48" w14:textId="77777777" w:rsidR="00883435" w:rsidRDefault="00883435" w:rsidP="00883435">
      <w:pPr>
        <w:pStyle w:val="Liststycke"/>
        <w:numPr>
          <w:ilvl w:val="0"/>
          <w:numId w:val="29"/>
        </w:numPr>
        <w:jc w:val="both"/>
      </w:pPr>
      <w:r>
        <w:t>psykolog</w:t>
      </w:r>
    </w:p>
    <w:p w14:paraId="088BE96E" w14:textId="77777777" w:rsidR="00883435" w:rsidRDefault="00883435" w:rsidP="00883435">
      <w:pPr>
        <w:pStyle w:val="Liststycke"/>
        <w:numPr>
          <w:ilvl w:val="0"/>
          <w:numId w:val="29"/>
        </w:numPr>
        <w:jc w:val="both"/>
      </w:pPr>
      <w:r>
        <w:t>skolhälsovårdare</w:t>
      </w:r>
    </w:p>
    <w:p w14:paraId="7A86E79D" w14:textId="2CBFA6F7" w:rsidR="00883435" w:rsidRDefault="00883435" w:rsidP="00883435">
      <w:pPr>
        <w:pStyle w:val="Liststycke"/>
        <w:numPr>
          <w:ilvl w:val="0"/>
          <w:numId w:val="29"/>
        </w:numPr>
        <w:jc w:val="both"/>
      </w:pPr>
      <w:r>
        <w:t>speciallärare</w:t>
      </w:r>
    </w:p>
    <w:p w14:paraId="0A81ECF9" w14:textId="1AA9E624" w:rsidR="00883435" w:rsidRDefault="00883435" w:rsidP="00883435">
      <w:pPr>
        <w:pStyle w:val="Liststycke"/>
        <w:numPr>
          <w:ilvl w:val="0"/>
          <w:numId w:val="29"/>
        </w:numPr>
        <w:jc w:val="both"/>
      </w:pPr>
      <w:r>
        <w:t>elevhandledare</w:t>
      </w:r>
    </w:p>
    <w:p w14:paraId="356CD570" w14:textId="4C9D5239" w:rsidR="00883435" w:rsidRDefault="00883435" w:rsidP="00883435">
      <w:r>
        <w:t>Vid behov kan gruppen bjuda in elever, vårdnadshavare,</w:t>
      </w:r>
      <w:r w:rsidR="00611104">
        <w:t xml:space="preserve"> </w:t>
      </w:r>
      <w:r>
        <w:t xml:space="preserve">grundskolans personal och andra sakkunniga/berörda beroende på ärendet som behandlas. Personal </w:t>
      </w:r>
      <w:r w:rsidR="008C2730">
        <w:t xml:space="preserve">inom </w:t>
      </w:r>
      <w:r>
        <w:t>elevhälsan kan konsultera samarbetspartners i frågor som berör enskilda elever, till exempel barnskyddet, den specialiserade sjukvården eller polisen.</w:t>
      </w:r>
    </w:p>
    <w:p w14:paraId="2B450062" w14:textId="0BA6761B" w:rsidR="00883435" w:rsidRDefault="00883435" w:rsidP="00883435">
      <w:r w:rsidRPr="4EDBC260">
        <w:rPr>
          <w:b/>
          <w:bCs/>
          <w:color w:val="1F3864" w:themeColor="accent1" w:themeShade="80"/>
        </w:rPr>
        <w:t>Beskrivning av</w:t>
      </w:r>
      <w:r w:rsidR="008C2730" w:rsidRPr="4EDBC260">
        <w:rPr>
          <w:b/>
          <w:bCs/>
          <w:color w:val="1F3864" w:themeColor="accent1" w:themeShade="80"/>
        </w:rPr>
        <w:t xml:space="preserve"> </w:t>
      </w:r>
      <w:r w:rsidRPr="4EDBC260">
        <w:rPr>
          <w:b/>
          <w:bCs/>
          <w:color w:val="1F3864" w:themeColor="accent1" w:themeShade="80"/>
        </w:rPr>
        <w:t>elevhälsogruppen</w:t>
      </w:r>
      <w:r>
        <w:t>:</w:t>
      </w:r>
    </w:p>
    <w:p w14:paraId="421F234A" w14:textId="160A7081" w:rsidR="2CAA6070" w:rsidRDefault="2CAA6070" w:rsidP="4EDBC260">
      <w:pPr>
        <w:rPr>
          <w:rFonts w:ascii="Calibri" w:eastAsia="Calibri" w:hAnsi="Calibri" w:cs="Calibri"/>
        </w:rPr>
      </w:pPr>
      <w:r w:rsidRPr="4EDBC260">
        <w:rPr>
          <w:rFonts w:ascii="Calibri" w:eastAsia="Calibri" w:hAnsi="Calibri" w:cs="Calibri"/>
        </w:rPr>
        <w:t>Skolans elevvå</w:t>
      </w:r>
      <w:r w:rsidR="069B7A60" w:rsidRPr="4EDBC260">
        <w:rPr>
          <w:rFonts w:ascii="Calibri" w:eastAsia="Calibri" w:hAnsi="Calibri" w:cs="Calibri"/>
        </w:rPr>
        <w:t>rds</w:t>
      </w:r>
      <w:r w:rsidRPr="4EDBC260">
        <w:rPr>
          <w:rFonts w:ascii="Calibri" w:eastAsia="Calibri" w:hAnsi="Calibri" w:cs="Calibri"/>
        </w:rPr>
        <w:t xml:space="preserve">arbete leds av respektive skolas </w:t>
      </w:r>
      <w:r w:rsidR="5A0E97BA" w:rsidRPr="4EDBC260">
        <w:rPr>
          <w:rFonts w:ascii="Calibri" w:eastAsia="Calibri" w:hAnsi="Calibri" w:cs="Calibri"/>
        </w:rPr>
        <w:t>elevhälso</w:t>
      </w:r>
      <w:r w:rsidRPr="4EDBC260">
        <w:rPr>
          <w:rFonts w:ascii="Calibri" w:eastAsia="Calibri" w:hAnsi="Calibri" w:cs="Calibri"/>
        </w:rPr>
        <w:t>grupp. Gruppen har mandat att ta beslut gällande elevers olika behov av stöd och hjälp för skolgången samt gällande den sociala hälsan.</w:t>
      </w:r>
    </w:p>
    <w:p w14:paraId="595E3B00" w14:textId="3D0419E4" w:rsidR="2CAA6070" w:rsidRDefault="2CAA6070" w:rsidP="4EDBC260">
      <w:pPr>
        <w:rPr>
          <w:rFonts w:ascii="Calibri" w:eastAsia="Calibri" w:hAnsi="Calibri" w:cs="Calibri"/>
        </w:rPr>
      </w:pPr>
      <w:r w:rsidRPr="4EDBC260">
        <w:rPr>
          <w:rFonts w:ascii="Calibri" w:eastAsia="Calibri" w:hAnsi="Calibri" w:cs="Calibri"/>
        </w:rPr>
        <w:t>Arbetet styrs av grundskollagen och förordningen, läroplanen och arbetsplanen samt av övriga lagstadgade områden som rör barn och ungdomar (ex barnskyddslagen).</w:t>
      </w:r>
    </w:p>
    <w:p w14:paraId="0258DBD8" w14:textId="31970F60" w:rsidR="2CAA6070" w:rsidRDefault="2CAA6070" w:rsidP="4EDBC260">
      <w:pPr>
        <w:rPr>
          <w:rFonts w:ascii="Calibri" w:eastAsia="Calibri" w:hAnsi="Calibri" w:cs="Calibri"/>
        </w:rPr>
      </w:pPr>
      <w:r w:rsidRPr="4EDBC260">
        <w:rPr>
          <w:rFonts w:ascii="Calibri" w:eastAsia="Calibri" w:hAnsi="Calibri" w:cs="Calibri"/>
        </w:rPr>
        <w:t>Arbetets grundstruktur</w:t>
      </w:r>
    </w:p>
    <w:p w14:paraId="00A8F2EC" w14:textId="1BB9E72E" w:rsidR="2CAA6070" w:rsidRDefault="2CAA6070" w:rsidP="4EDBC260">
      <w:pPr>
        <w:rPr>
          <w:rFonts w:ascii="Calibri" w:eastAsia="Calibri" w:hAnsi="Calibri" w:cs="Calibri"/>
        </w:rPr>
      </w:pPr>
      <w:r w:rsidRPr="4EDBC260">
        <w:rPr>
          <w:rFonts w:ascii="Calibri" w:eastAsia="Calibri" w:hAnsi="Calibri" w:cs="Calibri"/>
        </w:rPr>
        <w:t>Gruppen består av: biträdande rektor (ordförande)</w:t>
      </w:r>
      <w:r w:rsidR="3A801777" w:rsidRPr="4EDBC260">
        <w:rPr>
          <w:rFonts w:ascii="Calibri" w:eastAsia="Calibri" w:hAnsi="Calibri" w:cs="Calibri"/>
        </w:rPr>
        <w:t xml:space="preserve"> Petra von Frenckell</w:t>
      </w:r>
      <w:r w:rsidRPr="4EDBC260">
        <w:rPr>
          <w:rFonts w:ascii="Calibri" w:eastAsia="Calibri" w:hAnsi="Calibri" w:cs="Calibri"/>
        </w:rPr>
        <w:t>, rektor</w:t>
      </w:r>
      <w:r w:rsidR="41298FC9" w:rsidRPr="4EDBC260">
        <w:rPr>
          <w:rFonts w:ascii="Calibri" w:eastAsia="Calibri" w:hAnsi="Calibri" w:cs="Calibri"/>
        </w:rPr>
        <w:t xml:space="preserve"> Anders Eriksson, </w:t>
      </w:r>
      <w:r w:rsidRPr="4EDBC260">
        <w:rPr>
          <w:rFonts w:ascii="Calibri" w:eastAsia="Calibri" w:hAnsi="Calibri" w:cs="Calibri"/>
        </w:rPr>
        <w:t xml:space="preserve"> studiehandledare</w:t>
      </w:r>
      <w:r w:rsidR="261B84B6" w:rsidRPr="4EDBC260">
        <w:rPr>
          <w:rFonts w:ascii="Calibri" w:eastAsia="Calibri" w:hAnsi="Calibri" w:cs="Calibri"/>
        </w:rPr>
        <w:t xml:space="preserve"> Erika Hagström</w:t>
      </w:r>
      <w:r w:rsidRPr="4EDBC260">
        <w:rPr>
          <w:rFonts w:ascii="Calibri" w:eastAsia="Calibri" w:hAnsi="Calibri" w:cs="Calibri"/>
        </w:rPr>
        <w:t>, kurator</w:t>
      </w:r>
      <w:r w:rsidR="59420877" w:rsidRPr="4EDBC260">
        <w:rPr>
          <w:rFonts w:ascii="Calibri" w:eastAsia="Calibri" w:hAnsi="Calibri" w:cs="Calibri"/>
        </w:rPr>
        <w:t xml:space="preserve"> Camilla Hurme</w:t>
      </w:r>
      <w:r w:rsidRPr="4EDBC260">
        <w:rPr>
          <w:rFonts w:ascii="Calibri" w:eastAsia="Calibri" w:hAnsi="Calibri" w:cs="Calibri"/>
        </w:rPr>
        <w:t>, hälsovårdare</w:t>
      </w:r>
      <w:r w:rsidR="31EC9FD3" w:rsidRPr="4EDBC260">
        <w:rPr>
          <w:rFonts w:ascii="Calibri" w:eastAsia="Calibri" w:hAnsi="Calibri" w:cs="Calibri"/>
        </w:rPr>
        <w:t xml:space="preserve"> Jannica Ingves och </w:t>
      </w:r>
      <w:r w:rsidRPr="4EDBC260">
        <w:rPr>
          <w:rFonts w:ascii="Calibri" w:eastAsia="Calibri" w:hAnsi="Calibri" w:cs="Calibri"/>
        </w:rPr>
        <w:t xml:space="preserve"> skolpsykolog. Berörd speciallärare</w:t>
      </w:r>
      <w:r w:rsidR="5D471DC2" w:rsidRPr="4EDBC260">
        <w:rPr>
          <w:rFonts w:ascii="Calibri" w:eastAsia="Calibri" w:hAnsi="Calibri" w:cs="Calibri"/>
        </w:rPr>
        <w:t xml:space="preserve"> Patricia Andila eller Elinor Nyström</w:t>
      </w:r>
      <w:r w:rsidRPr="4EDBC260">
        <w:rPr>
          <w:rFonts w:ascii="Calibri" w:eastAsia="Calibri" w:hAnsi="Calibri" w:cs="Calibri"/>
        </w:rPr>
        <w:t xml:space="preserve"> kallas in enligt behov.</w:t>
      </w:r>
    </w:p>
    <w:p w14:paraId="5D4F8F06" w14:textId="13279DFE" w:rsidR="2CAA6070" w:rsidRDefault="2CAA6070" w:rsidP="4EDBC260">
      <w:pPr>
        <w:rPr>
          <w:rFonts w:ascii="Calibri" w:eastAsia="Calibri" w:hAnsi="Calibri" w:cs="Calibri"/>
        </w:rPr>
      </w:pPr>
      <w:r w:rsidRPr="4EDBC260">
        <w:rPr>
          <w:rFonts w:ascii="Calibri" w:eastAsia="Calibri" w:hAnsi="Calibri" w:cs="Calibri"/>
        </w:rPr>
        <w:t xml:space="preserve">Mötestid: 1 gång/vecka, tisdagar kl 8-9 </w:t>
      </w:r>
    </w:p>
    <w:p w14:paraId="61B12DAE" w14:textId="5EC5C698" w:rsidR="2CAA6070" w:rsidRDefault="2CAA6070" w:rsidP="4EDBC260">
      <w:pPr>
        <w:rPr>
          <w:rFonts w:ascii="Calibri" w:eastAsia="Calibri" w:hAnsi="Calibri" w:cs="Calibri"/>
        </w:rPr>
      </w:pPr>
      <w:r w:rsidRPr="4EDBC260">
        <w:rPr>
          <w:rFonts w:ascii="Calibri" w:eastAsia="Calibri" w:hAnsi="Calibri" w:cs="Calibri"/>
        </w:rPr>
        <w:t>Leds och sammankallas av: Biträdande rektor</w:t>
      </w:r>
    </w:p>
    <w:p w14:paraId="6AE14160" w14:textId="4C6B2288" w:rsidR="2CAA6070" w:rsidRDefault="2CAA6070" w:rsidP="4EDBC260">
      <w:pPr>
        <w:rPr>
          <w:rFonts w:ascii="Calibri" w:eastAsia="Calibri" w:hAnsi="Calibri" w:cs="Calibri"/>
        </w:rPr>
      </w:pPr>
      <w:r w:rsidRPr="4EDBC260">
        <w:rPr>
          <w:rFonts w:ascii="Calibri" w:eastAsia="Calibri" w:hAnsi="Calibri" w:cs="Calibri"/>
        </w:rPr>
        <w:t xml:space="preserve">Sekreterare: elevhandledare </w:t>
      </w:r>
    </w:p>
    <w:p w14:paraId="4BC3CDC9" w14:textId="75311809" w:rsidR="2CAA6070" w:rsidRDefault="2CAA6070" w:rsidP="4EDBC260">
      <w:pPr>
        <w:rPr>
          <w:rFonts w:ascii="Calibri" w:eastAsia="Calibri" w:hAnsi="Calibri" w:cs="Calibri"/>
        </w:rPr>
      </w:pPr>
      <w:r w:rsidRPr="4EDBC260">
        <w:rPr>
          <w:rFonts w:ascii="Calibri" w:eastAsia="Calibri" w:hAnsi="Calibri" w:cs="Calibri"/>
        </w:rPr>
        <w:t>Mötets agenda:</w:t>
      </w:r>
    </w:p>
    <w:p w14:paraId="7E9F8E27" w14:textId="0FF9158C" w:rsidR="2CAA6070" w:rsidRDefault="2CAA6070" w:rsidP="4EDBC260">
      <w:pPr>
        <w:rPr>
          <w:rFonts w:ascii="Calibri" w:eastAsia="Calibri" w:hAnsi="Calibri" w:cs="Calibri"/>
        </w:rPr>
      </w:pPr>
      <w:r w:rsidRPr="4EDBC260">
        <w:rPr>
          <w:rFonts w:ascii="Calibri" w:eastAsia="Calibri" w:hAnsi="Calibri" w:cs="Calibri"/>
        </w:rPr>
        <w:t>1) Anmälda elevvårdsärenden</w:t>
      </w:r>
    </w:p>
    <w:p w14:paraId="6DDD6FF0" w14:textId="49DDFEA4" w:rsidR="2CAA6070" w:rsidRDefault="2CAA6070" w:rsidP="4EDBC260">
      <w:pPr>
        <w:rPr>
          <w:rFonts w:ascii="Calibri" w:eastAsia="Calibri" w:hAnsi="Calibri" w:cs="Calibri"/>
        </w:rPr>
      </w:pPr>
      <w:r w:rsidRPr="4EDBC260">
        <w:rPr>
          <w:rFonts w:ascii="Calibri" w:eastAsia="Calibri" w:hAnsi="Calibri" w:cs="Calibri"/>
        </w:rPr>
        <w:t xml:space="preserve">2) Uppföljning av förra mötets ärenden </w:t>
      </w:r>
    </w:p>
    <w:p w14:paraId="7F4FD560" w14:textId="324B55DD" w:rsidR="2CAA6070" w:rsidRDefault="2CAA6070" w:rsidP="4EDBC260">
      <w:pPr>
        <w:rPr>
          <w:rFonts w:ascii="Calibri" w:eastAsia="Calibri" w:hAnsi="Calibri" w:cs="Calibri"/>
        </w:rPr>
      </w:pPr>
      <w:r w:rsidRPr="4EDBC260">
        <w:rPr>
          <w:rFonts w:ascii="Calibri" w:eastAsia="Calibri" w:hAnsi="Calibri" w:cs="Calibri"/>
        </w:rPr>
        <w:t>3) Övriga ärenden</w:t>
      </w:r>
    </w:p>
    <w:p w14:paraId="5770F78C" w14:textId="74CE63FF" w:rsidR="2CAA6070" w:rsidRDefault="2CAA6070" w:rsidP="4EDBC260">
      <w:pPr>
        <w:rPr>
          <w:rFonts w:ascii="Calibri" w:eastAsia="Calibri" w:hAnsi="Calibri" w:cs="Calibri"/>
        </w:rPr>
      </w:pPr>
      <w:r w:rsidRPr="4EDBC260">
        <w:rPr>
          <w:rFonts w:ascii="Calibri" w:eastAsia="Calibri" w:hAnsi="Calibri" w:cs="Calibri"/>
        </w:rPr>
        <w:lastRenderedPageBreak/>
        <w:t>Arbetets organisering</w:t>
      </w:r>
    </w:p>
    <w:p w14:paraId="667E5B0D" w14:textId="01F94E45" w:rsidR="2CAA6070" w:rsidRDefault="2CAA6070" w:rsidP="4EDBC260">
      <w:pPr>
        <w:rPr>
          <w:rFonts w:ascii="Calibri" w:eastAsia="Calibri" w:hAnsi="Calibri" w:cs="Calibri"/>
        </w:rPr>
      </w:pPr>
      <w:r w:rsidRPr="4EDBC260">
        <w:rPr>
          <w:rFonts w:ascii="Calibri" w:eastAsia="Calibri" w:hAnsi="Calibri" w:cs="Calibri"/>
        </w:rPr>
        <w:t xml:space="preserve">Det är ordförande (biträdande rektor) som är sammankallar till mötet. Kallelsen läggs ut i Wilma. I kallelsen finns elevärenden som lärare anmält. Innan ett ärende behandlas i </w:t>
      </w:r>
      <w:r w:rsidR="6C3F19E4" w:rsidRPr="4EDBC260">
        <w:rPr>
          <w:rFonts w:ascii="Calibri" w:eastAsia="Calibri" w:hAnsi="Calibri" w:cs="Calibri"/>
        </w:rPr>
        <w:t>elevhälsogruppen</w:t>
      </w:r>
      <w:r w:rsidRPr="4EDBC260">
        <w:rPr>
          <w:rFonts w:ascii="Calibri" w:eastAsia="Calibri" w:hAnsi="Calibri" w:cs="Calibri"/>
        </w:rPr>
        <w:t xml:space="preserve"> ska läraren ha gjort en pedagogisk bedömning samt fått ett samtycke av vårdnadshavare att lyfta ärendet. </w:t>
      </w:r>
    </w:p>
    <w:p w14:paraId="119C06E8" w14:textId="41B6C980" w:rsidR="2CAA6070" w:rsidRDefault="2CAA6070" w:rsidP="4EDBC260">
      <w:pPr>
        <w:rPr>
          <w:rFonts w:ascii="Calibri" w:eastAsia="Calibri" w:hAnsi="Calibri" w:cs="Calibri"/>
        </w:rPr>
      </w:pPr>
      <w:r w:rsidRPr="4EDBC260">
        <w:rPr>
          <w:rFonts w:ascii="Calibri" w:eastAsia="Calibri" w:hAnsi="Calibri" w:cs="Calibri"/>
        </w:rPr>
        <w:t>Ordförande för gruppen fungerar som skolans kontakt utåt till olika samarbetspartners och leder hela EVG-arbetet.</w:t>
      </w:r>
    </w:p>
    <w:p w14:paraId="43696099" w14:textId="19B83524" w:rsidR="2CAA6070" w:rsidRDefault="2CAA6070" w:rsidP="4EDBC260">
      <w:pPr>
        <w:rPr>
          <w:rFonts w:ascii="Calibri" w:eastAsia="Calibri" w:hAnsi="Calibri" w:cs="Calibri"/>
        </w:rPr>
      </w:pPr>
      <w:r w:rsidRPr="4EDBC260">
        <w:rPr>
          <w:rFonts w:ascii="Calibri" w:eastAsia="Calibri" w:hAnsi="Calibri" w:cs="Calibri"/>
        </w:rPr>
        <w:t>Protokollet</w:t>
      </w:r>
    </w:p>
    <w:p w14:paraId="766710DA" w14:textId="33097432" w:rsidR="2CAA6070" w:rsidRDefault="2CAA6070" w:rsidP="4EDBC260">
      <w:pPr>
        <w:rPr>
          <w:rFonts w:ascii="Calibri" w:eastAsia="Calibri" w:hAnsi="Calibri" w:cs="Calibri"/>
        </w:rPr>
      </w:pPr>
      <w:r w:rsidRPr="4EDBC260">
        <w:rPr>
          <w:rFonts w:ascii="Calibri" w:eastAsia="Calibri" w:hAnsi="Calibri" w:cs="Calibri"/>
        </w:rPr>
        <w:t xml:space="preserve">Elevhandledaren fungerar som sekreterare. Protokollet sparas i arkivet, en notering under fliken ”elevvård” görs i Primus. </w:t>
      </w:r>
    </w:p>
    <w:p w14:paraId="32D59F2C" w14:textId="5DCA1E05" w:rsidR="2CAA6070" w:rsidRDefault="2CAA6070" w:rsidP="4EDBC260">
      <w:pPr>
        <w:rPr>
          <w:rFonts w:ascii="Calibri" w:eastAsia="Calibri" w:hAnsi="Calibri" w:cs="Calibri"/>
        </w:rPr>
      </w:pPr>
      <w:r w:rsidRPr="4EDBC260">
        <w:rPr>
          <w:rFonts w:ascii="Calibri" w:eastAsia="Calibri" w:hAnsi="Calibri" w:cs="Calibri"/>
        </w:rPr>
        <w:t>Övriga medlemmar i gruppen</w:t>
      </w:r>
      <w:r w:rsidR="36E9039E" w:rsidRPr="4EDBC260">
        <w:rPr>
          <w:rFonts w:ascii="Calibri" w:eastAsia="Calibri" w:hAnsi="Calibri" w:cs="Calibri"/>
        </w:rPr>
        <w:t>:</w:t>
      </w:r>
    </w:p>
    <w:p w14:paraId="37D7DDE1" w14:textId="4AAA6508" w:rsidR="2CAA6070" w:rsidRDefault="2CAA6070" w:rsidP="4EDBC260">
      <w:pPr>
        <w:rPr>
          <w:rFonts w:ascii="Calibri" w:eastAsia="Calibri" w:hAnsi="Calibri" w:cs="Calibri"/>
        </w:rPr>
      </w:pPr>
      <w:r w:rsidRPr="4EDBC260">
        <w:rPr>
          <w:rFonts w:ascii="Calibri" w:eastAsia="Calibri" w:hAnsi="Calibri" w:cs="Calibri"/>
        </w:rPr>
        <w:t>Skolpsykolog utgör kontaktlänk till BUP. Skolhälsovårdare utgör kontaktlänk till ÅHS. Skolkurator utgör kontaktlänk till socialkansliet. Speciallärare utgör kontaktlänk till talterapin.</w:t>
      </w:r>
    </w:p>
    <w:p w14:paraId="22CE4C16" w14:textId="56EAEB74" w:rsidR="2CAA6070" w:rsidRDefault="2CAA6070" w:rsidP="4EDBC260">
      <w:pPr>
        <w:rPr>
          <w:rFonts w:ascii="Calibri" w:eastAsia="Calibri" w:hAnsi="Calibri" w:cs="Calibri"/>
        </w:rPr>
      </w:pPr>
      <w:r w:rsidRPr="5EB62719">
        <w:rPr>
          <w:rFonts w:ascii="Calibri" w:eastAsia="Calibri" w:hAnsi="Calibri" w:cs="Calibri"/>
        </w:rPr>
        <w:t xml:space="preserve">Givetvis är alla inblandade även kontaktlänk till elev och förälder, men varje yrkesgrupp i </w:t>
      </w:r>
      <w:r w:rsidR="13B61ADC" w:rsidRPr="5EB62719">
        <w:rPr>
          <w:rFonts w:ascii="Calibri" w:eastAsia="Calibri" w:hAnsi="Calibri" w:cs="Calibri"/>
        </w:rPr>
        <w:t>elevhälso</w:t>
      </w:r>
      <w:r w:rsidRPr="5EB62719">
        <w:rPr>
          <w:rFonts w:ascii="Calibri" w:eastAsia="Calibri" w:hAnsi="Calibri" w:cs="Calibri"/>
        </w:rPr>
        <w:t>gruppen bör vara en länk vidare mot det expertområde dit den hör. Detta för att underlätta samverkan med andra aktörer/samarbetspartners.</w:t>
      </w:r>
      <w:r w:rsidR="74DEE421" w:rsidRPr="5EB62719">
        <w:rPr>
          <w:rFonts w:ascii="Calibri" w:eastAsia="Calibri" w:hAnsi="Calibri" w:cs="Calibri"/>
        </w:rPr>
        <w:t xml:space="preserve"> </w:t>
      </w:r>
      <w:r w:rsidRPr="5EB62719">
        <w:rPr>
          <w:rFonts w:ascii="Calibri" w:eastAsia="Calibri" w:hAnsi="Calibri" w:cs="Calibri"/>
        </w:rPr>
        <w:t>Nätverksmöten med samarbetspartners som tex BUP och barnskyddet bör alltid återrapporteras till skolans E</w:t>
      </w:r>
      <w:r w:rsidR="1C2D503B" w:rsidRPr="5EB62719">
        <w:rPr>
          <w:rFonts w:ascii="Calibri" w:eastAsia="Calibri" w:hAnsi="Calibri" w:cs="Calibri"/>
        </w:rPr>
        <w:t>H</w:t>
      </w:r>
      <w:r w:rsidRPr="5EB62719">
        <w:rPr>
          <w:rFonts w:ascii="Calibri" w:eastAsia="Calibri" w:hAnsi="Calibri" w:cs="Calibri"/>
        </w:rPr>
        <w:t>G-grupp.</w:t>
      </w:r>
    </w:p>
    <w:p w14:paraId="0EA06E38" w14:textId="4881859B" w:rsidR="7C5615FA" w:rsidRDefault="7C5615FA" w:rsidP="7C5615FA">
      <w:pPr>
        <w:rPr>
          <w:color w:val="FF0000"/>
        </w:rPr>
      </w:pPr>
    </w:p>
    <w:p w14:paraId="112C6926" w14:textId="77777777" w:rsidR="00883435" w:rsidRDefault="00883435" w:rsidP="00883435">
      <w:r>
        <w:br w:type="page"/>
      </w:r>
    </w:p>
    <w:p w14:paraId="6FCA9D76" w14:textId="0564900E" w:rsidR="00883435" w:rsidRDefault="00883435" w:rsidP="00883435">
      <w:pPr>
        <w:pStyle w:val="Rubrik1"/>
        <w:ind w:left="432" w:hanging="432"/>
        <w:jc w:val="both"/>
      </w:pPr>
      <w:bookmarkStart w:id="7" w:name="_Toc61436772"/>
      <w:bookmarkStart w:id="8" w:name="_Toc65846862"/>
      <w:r>
        <w:lastRenderedPageBreak/>
        <w:t>Rätt till elevhälsa</w:t>
      </w:r>
      <w:bookmarkEnd w:id="7"/>
      <w:bookmarkEnd w:id="8"/>
    </w:p>
    <w:p w14:paraId="4B079CB8" w14:textId="35D1893F" w:rsidR="00883435" w:rsidRDefault="00883435" w:rsidP="00883435">
      <w:pPr>
        <w:pStyle w:val="Rubrik2"/>
        <w:numPr>
          <w:ilvl w:val="1"/>
          <w:numId w:val="0"/>
        </w:numPr>
        <w:ind w:left="576" w:hanging="576"/>
        <w:jc w:val="both"/>
      </w:pPr>
      <w:bookmarkStart w:id="9" w:name="_Toc61436773"/>
      <w:bookmarkStart w:id="10" w:name="_Toc65846863"/>
      <w:r>
        <w:t>Kontakt till elevhälsa</w:t>
      </w:r>
      <w:bookmarkEnd w:id="9"/>
      <w:bookmarkEnd w:id="10"/>
      <w:r w:rsidR="00A76C23">
        <w:t>n</w:t>
      </w:r>
    </w:p>
    <w:p w14:paraId="7E142B90" w14:textId="2DFB80E3" w:rsidR="00883435" w:rsidRDefault="00883435" w:rsidP="00883435">
      <w:r>
        <w:t xml:space="preserve">En elev ska ha möjlighet till ett personligt samtal med någon från elevhälsan senast den sjunde arbetsdagen efter att eleven eller vårdnadshavaren bett om det. I </w:t>
      </w:r>
      <w:r w:rsidRPr="007F48AC">
        <w:t>brådskande fall ska möjlighet till ett samtal ges senast nästa arbetsdag</w:t>
      </w:r>
      <w:r>
        <w:t>.</w:t>
      </w:r>
      <w:r w:rsidRPr="007F48AC">
        <w:t xml:space="preserve"> </w:t>
      </w:r>
      <w:r>
        <w:t>En elev kan hänvisas till elevhälsans tjänster på eget initiativ eller på initiativ av en vårdnadshavare, lärare, representant inom elevhälsa eller annan person me</w:t>
      </w:r>
      <w:r w:rsidR="004E5B14">
        <w:t>d</w:t>
      </w:r>
      <w:r>
        <w:t xml:space="preserve"> insikt i elevens situation. </w:t>
      </w:r>
    </w:p>
    <w:p w14:paraId="66D822A7" w14:textId="463B5310" w:rsidR="00883435" w:rsidRDefault="00883435" w:rsidP="00883435">
      <w:r>
        <w:t>Personal inom elevhälsan stödjer</w:t>
      </w:r>
      <w:r w:rsidR="004E5B14">
        <w:t xml:space="preserve"> </w:t>
      </w:r>
      <w:r>
        <w:t xml:space="preserve">eleven, och deras familjer genom att träffa eleven, erbjuda rådgivning och handledning till familjerna, konsultera grundskolans personal och delta i elevhälsoarbete som främjar välbefinnandet för grupperna/klasserna och hela enhetens/skolans gemenskap. </w:t>
      </w:r>
      <w:r w:rsidR="005D6172">
        <w:t>E</w:t>
      </w:r>
      <w:r>
        <w:t>levhälsan samarbetar med socialvården och hälso- och sjukvården och kan vid behov hänvisa elever vidare för ytterligare stöd.</w:t>
      </w:r>
    </w:p>
    <w:p w14:paraId="0CB65DE0" w14:textId="69EEE6EE" w:rsidR="00883435" w:rsidRPr="00FD03A0" w:rsidRDefault="00883435" w:rsidP="00883435">
      <w:r w:rsidRPr="4EDBC260">
        <w:rPr>
          <w:b/>
          <w:bCs/>
          <w:color w:val="1F3864" w:themeColor="accent1" w:themeShade="80"/>
        </w:rPr>
        <w:t>Rutiner för kontakt till elevhälsan</w:t>
      </w:r>
      <w:r>
        <w:t>:</w:t>
      </w:r>
    </w:p>
    <w:p w14:paraId="4B3C21DB" w14:textId="510E09BA" w:rsidR="00883435" w:rsidRPr="005C483F" w:rsidRDefault="6FC82139" w:rsidP="4EDBC260">
      <w:pPr>
        <w:spacing w:after="0"/>
        <w:rPr>
          <w:rFonts w:ascii="Calibri" w:eastAsia="Calibri" w:hAnsi="Calibri" w:cs="Calibri"/>
          <w:sz w:val="24"/>
          <w:szCs w:val="24"/>
        </w:rPr>
      </w:pPr>
      <w:r w:rsidRPr="4EDBC260">
        <w:rPr>
          <w:rFonts w:ascii="Calibri" w:eastAsia="Calibri" w:hAnsi="Calibri" w:cs="Calibri"/>
        </w:rPr>
        <w:t>Skolans personal har det primära ansvaret för att värna om välmående i skolgemenskapen. Målet är att tillsammans med hela skolgemenskapen skapa en god verksamhetskultur som garanterar en trygg och hälsosam lärmiljö för eleverna. Då någon i personalen blir uppmärksammad att en elev har behov av individuell elevvård kontaktar läraren elev</w:t>
      </w:r>
      <w:r w:rsidR="266A2CB9" w:rsidRPr="4EDBC260">
        <w:rPr>
          <w:rFonts w:ascii="Calibri" w:eastAsia="Calibri" w:hAnsi="Calibri" w:cs="Calibri"/>
        </w:rPr>
        <w:t>hälso</w:t>
      </w:r>
      <w:r w:rsidRPr="4EDBC260">
        <w:rPr>
          <w:rFonts w:ascii="Calibri" w:eastAsia="Calibri" w:hAnsi="Calibri" w:cs="Calibri"/>
        </w:rPr>
        <w:t>gruppens ordförande så att ärendet tas till behandling på följande möjliga möte. Innan ett ärende kan lyftas på ett möte behövs vårdnadshavarens samtycke. Om en elev har ett akut behov av elevhälsotjänster försöker man ordna det så fort som möjligt, om inte samma dag så genast dagen därpå. Skolkurator jobbar alla dagar på skolan.</w:t>
      </w:r>
    </w:p>
    <w:p w14:paraId="5CEBB356" w14:textId="7B3EA500" w:rsidR="00883435" w:rsidRDefault="00883435" w:rsidP="00883435">
      <w:pPr>
        <w:pStyle w:val="Rubrik2"/>
        <w:numPr>
          <w:ilvl w:val="1"/>
          <w:numId w:val="0"/>
        </w:numPr>
        <w:ind w:left="576" w:hanging="576"/>
        <w:jc w:val="both"/>
      </w:pPr>
      <w:bookmarkStart w:id="11" w:name="_Toc61436774"/>
      <w:bookmarkStart w:id="12" w:name="_Toc65846864"/>
      <w:r>
        <w:t>Behandling av enskilda elevhälsoärenden</w:t>
      </w:r>
      <w:bookmarkEnd w:id="11"/>
      <w:bookmarkEnd w:id="12"/>
    </w:p>
    <w:p w14:paraId="594BCFD8" w14:textId="063D1204" w:rsidR="00883435" w:rsidRDefault="00883435" w:rsidP="00883435">
      <w:r>
        <w:t>Vid behandlingen av ett ärende som gäller e</w:t>
      </w:r>
      <w:r w:rsidR="00E7381E">
        <w:t xml:space="preserve">n </w:t>
      </w:r>
      <w:r>
        <w:t>elev eller en grupp elever ska bestämmelserna om elevernas samt deras vårdnadshavares ställning inom elevhälsan beaktas (12 §, del IV), i det fall enskild</w:t>
      </w:r>
      <w:r w:rsidR="00DC1F7B">
        <w:t xml:space="preserve">a </w:t>
      </w:r>
      <w:r>
        <w:t>elever kan identifieras. En medlem i elevhälsogruppen får inte använda de sekretessbelagda uppgifter som han eller hon får tillgång till som medlem i gruppen för något annat ändamål än</w:t>
      </w:r>
      <w:r w:rsidR="00DC1F7B">
        <w:t xml:space="preserve"> </w:t>
      </w:r>
      <w:r>
        <w:t>elevhälsa</w:t>
      </w:r>
      <w:r w:rsidR="00775C48">
        <w:t>n</w:t>
      </w:r>
      <w:r w:rsidR="00241366">
        <w:t>.</w:t>
      </w:r>
    </w:p>
    <w:p w14:paraId="4C7176FF" w14:textId="5CD738AD" w:rsidR="00883435" w:rsidRDefault="00883435" w:rsidP="00883435">
      <w:r>
        <w:t xml:space="preserve">Enskilda elevärenden kan innebära ordnande av vård, specialdiet eller medicinering som krävs på grund av elevens sjukdom. I grundskolorna ordnas den vård, specialkost eller medicinering som vården av en elevs sjukdom förutsätter. Den vårdande instansen ansvarar tillsammans med vårdnadshavaren för att ordna den vård och medicinering i skolan som behövs för vården av elevens sjukdom. </w:t>
      </w:r>
    </w:p>
    <w:p w14:paraId="37EEF332" w14:textId="75C75A18" w:rsidR="00883435" w:rsidRDefault="00883435" w:rsidP="00883435">
      <w:pPr>
        <w:rPr>
          <w:b/>
          <w:bCs/>
          <w:color w:val="1F3864" w:themeColor="accent1" w:themeShade="80"/>
        </w:rPr>
      </w:pPr>
      <w:bookmarkStart w:id="13" w:name="_Hlk61422952"/>
      <w:r w:rsidRPr="6EDAA554">
        <w:rPr>
          <w:b/>
          <w:bCs/>
          <w:color w:val="1F3864" w:themeColor="accent1" w:themeShade="80"/>
        </w:rPr>
        <w:t xml:space="preserve">Rutiner för enskilda </w:t>
      </w:r>
      <w:bookmarkEnd w:id="13"/>
      <w:r w:rsidRPr="6EDAA554">
        <w:rPr>
          <w:b/>
          <w:bCs/>
          <w:color w:val="1F3864" w:themeColor="accent1" w:themeShade="80"/>
        </w:rPr>
        <w:t>elevhälsoärenden</w:t>
      </w:r>
    </w:p>
    <w:p w14:paraId="78DA92F8" w14:textId="61F4E147" w:rsidR="0F125EF9" w:rsidRDefault="0F125EF9" w:rsidP="6EDAA554">
      <w:pPr>
        <w:pStyle w:val="Brdtext"/>
        <w:rPr>
          <w:rFonts w:eastAsiaTheme="minorEastAsia"/>
        </w:rPr>
      </w:pPr>
      <w:r w:rsidRPr="6EDAA554">
        <w:rPr>
          <w:rFonts w:eastAsiaTheme="minorEastAsia"/>
        </w:rPr>
        <w:t>Då skolpersonal deltar på nätverksmöten anordnade av andra aktörer i nätverket kring en elev skr</w:t>
      </w:r>
      <w:r w:rsidR="4766173E" w:rsidRPr="6EDAA554">
        <w:rPr>
          <w:rFonts w:eastAsiaTheme="minorEastAsia"/>
        </w:rPr>
        <w:t>ivs ett protokoll</w:t>
      </w:r>
      <w:r w:rsidR="29E4B87C" w:rsidRPr="6EDAA554">
        <w:rPr>
          <w:rFonts w:eastAsiaTheme="minorEastAsia"/>
        </w:rPr>
        <w:t>.</w:t>
      </w:r>
      <w:r w:rsidR="4766173E" w:rsidRPr="6EDAA554">
        <w:rPr>
          <w:rFonts w:eastAsiaTheme="minorEastAsia"/>
        </w:rPr>
        <w:t xml:space="preserve"> Anordnaren av nätverksmötet ansvarar för protokollföringen och distributionen</w:t>
      </w:r>
      <w:r w:rsidR="79BA1592" w:rsidRPr="6EDAA554">
        <w:rPr>
          <w:rFonts w:eastAsiaTheme="minorEastAsia"/>
        </w:rPr>
        <w:t xml:space="preserve"> av protokollet till samtliga parter i nätverket</w:t>
      </w:r>
      <w:r w:rsidR="4766173E" w:rsidRPr="6EDAA554">
        <w:rPr>
          <w:rFonts w:eastAsiaTheme="minorEastAsia"/>
        </w:rPr>
        <w:t>.</w:t>
      </w:r>
      <w:r w:rsidR="3301847D" w:rsidRPr="6EDAA554">
        <w:rPr>
          <w:rFonts w:eastAsiaTheme="minorEastAsia"/>
        </w:rPr>
        <w:t xml:space="preserve"> Ur protokollet framkommer en plan </w:t>
      </w:r>
      <w:r w:rsidR="237E2218" w:rsidRPr="6EDAA554">
        <w:rPr>
          <w:rFonts w:eastAsiaTheme="minorEastAsia"/>
        </w:rPr>
        <w:t>och</w:t>
      </w:r>
      <w:r w:rsidR="5FE9D370" w:rsidRPr="6EDAA554">
        <w:rPr>
          <w:rFonts w:eastAsiaTheme="minorEastAsia"/>
        </w:rPr>
        <w:t xml:space="preserve"> överenskommen</w:t>
      </w:r>
      <w:r w:rsidR="237E2218" w:rsidRPr="6EDAA554">
        <w:rPr>
          <w:rFonts w:eastAsiaTheme="minorEastAsia"/>
        </w:rPr>
        <w:t xml:space="preserve"> ansvarsfördelning </w:t>
      </w:r>
      <w:r w:rsidR="3301847D" w:rsidRPr="6EDAA554">
        <w:rPr>
          <w:rFonts w:eastAsiaTheme="minorEastAsia"/>
        </w:rPr>
        <w:t>för fortsatt arbete kring eleven.</w:t>
      </w:r>
    </w:p>
    <w:p w14:paraId="64F4A7D8" w14:textId="77777777" w:rsidR="00883435" w:rsidRPr="002758D6" w:rsidRDefault="00883435" w:rsidP="6EDAA554">
      <w:pPr>
        <w:spacing w:after="0"/>
        <w:rPr>
          <w:rFonts w:eastAsiaTheme="minorEastAsia"/>
        </w:rPr>
      </w:pPr>
    </w:p>
    <w:p w14:paraId="18D7EBC7" w14:textId="77777777" w:rsidR="00883435" w:rsidRPr="009B12A1" w:rsidRDefault="00883435" w:rsidP="00883435">
      <w:pPr>
        <w:pStyle w:val="Rubrik2"/>
        <w:numPr>
          <w:ilvl w:val="1"/>
          <w:numId w:val="0"/>
        </w:numPr>
        <w:ind w:left="576" w:hanging="576"/>
        <w:jc w:val="both"/>
      </w:pPr>
      <w:bookmarkStart w:id="14" w:name="_Toc61436775"/>
      <w:bookmarkStart w:id="15" w:name="_Toc65846865"/>
      <w:r w:rsidRPr="009B12A1">
        <w:lastRenderedPageBreak/>
        <w:t>Elevhälsa i samband med disciplinära åtgärder</w:t>
      </w:r>
      <w:bookmarkEnd w:id="14"/>
      <w:bookmarkEnd w:id="15"/>
    </w:p>
    <w:p w14:paraId="0A2D168D" w14:textId="5D88E7BC" w:rsidR="00883435" w:rsidRPr="001356F3" w:rsidRDefault="00883435" w:rsidP="00883435">
      <w:r w:rsidRPr="000D1A99">
        <w:t>Skolan ska se till att nödvändig elevhälsa ordnas för en elev som påförts disciplinär åtgärd eller avstängts för viss tid (71–72 §, del III i LBG). Elevhälsotjänster i samband med disciplinära åtgärder ska beskrivas i den skolvisa handlingsplanen för fostrande samtal och disciplinära åtgärder</w:t>
      </w:r>
      <w:r>
        <w:t>.</w:t>
      </w:r>
    </w:p>
    <w:p w14:paraId="7EC6CB0D" w14:textId="45DFF454" w:rsidR="00883435" w:rsidRPr="009B12A1" w:rsidRDefault="003A47BD" w:rsidP="00883435">
      <w:pPr>
        <w:pStyle w:val="Rubrik1"/>
        <w:ind w:left="432" w:hanging="432"/>
        <w:jc w:val="both"/>
      </w:pPr>
      <w:bookmarkStart w:id="16" w:name="_Toc61436776"/>
      <w:bookmarkStart w:id="17" w:name="_Toc65846866"/>
      <w:r>
        <w:t>E</w:t>
      </w:r>
      <w:r w:rsidR="00883435" w:rsidRPr="009B12A1">
        <w:t>levhälsotjänster</w:t>
      </w:r>
      <w:bookmarkEnd w:id="16"/>
      <w:bookmarkEnd w:id="17"/>
    </w:p>
    <w:p w14:paraId="2B68BBE4" w14:textId="0752B20F" w:rsidR="00883435" w:rsidRPr="00685E31" w:rsidRDefault="39EF0131" w:rsidP="00883435">
      <w:r>
        <w:t>E</w:t>
      </w:r>
      <w:r w:rsidR="00883435">
        <w:t xml:space="preserve">levhälsans tjänster omfattar psykolog- och kuratorstjänster, stöd för elevers utveckling och lärande, samt rådgivningstjänster för skolhälsovård för elever i grundskolan. </w:t>
      </w:r>
    </w:p>
    <w:p w14:paraId="6BFCF191" w14:textId="3A13DE93" w:rsidR="00883435" w:rsidRDefault="00883435" w:rsidP="00883435">
      <w:pPr>
        <w:rPr>
          <w:b/>
          <w:bCs/>
        </w:rPr>
      </w:pPr>
      <w:r w:rsidRPr="03BE92AF">
        <w:rPr>
          <w:b/>
          <w:bCs/>
        </w:rPr>
        <w:t>Skolhälsovårdaren</w:t>
      </w:r>
      <w:r>
        <w:t xml:space="preserve"> är expert på att främja hälsa i skolan. Hälsovårdaren ger råd i hälsofrågor, gör hälsoundersökningar av eleverna årskursvis enligt planen för skolhälsovården. </w:t>
      </w:r>
      <w:r w:rsidRPr="03BE92AF">
        <w:rPr>
          <w:b/>
          <w:bCs/>
        </w:rPr>
        <w:t>Läkaren</w:t>
      </w:r>
      <w:r>
        <w:t xml:space="preserve"> är en medicinsk expert inom elevhälsan och samarbetar med hälsovårdaren i skolan. Läkaren genomför hälsoundersökningar osv. enligt plan. Läkaren hänvisar också elever till vidare undersökningar enligt behov och ger remisser till fortsatt vård. För barn under läropliktsålder ordnas läkartjänster via bland annat barnrådgivningen vid Ålands hälso- och sjukvård.</w:t>
      </w:r>
    </w:p>
    <w:p w14:paraId="61CC3C6A" w14:textId="77777777" w:rsidR="00883435" w:rsidRDefault="00883435" w:rsidP="00883435">
      <w:r w:rsidRPr="00685E31">
        <w:t xml:space="preserve">Elevhälsan samarbetar med Ålands hälso- och sjukvårds skolhälsovårdspersonal. För barn under läropliktsålder ordnas barnrådgivningstjänster via Ålands hälso- och sjukvård.   </w:t>
      </w:r>
    </w:p>
    <w:p w14:paraId="217E51B0" w14:textId="5D7976F0" w:rsidR="634A76EF" w:rsidRDefault="00883435" w:rsidP="0BED4DEE">
      <w:pPr>
        <w:spacing w:after="160" w:line="259" w:lineRule="auto"/>
        <w:rPr>
          <w:b/>
          <w:bCs/>
          <w:color w:val="1F3864" w:themeColor="accent1" w:themeShade="80"/>
        </w:rPr>
      </w:pPr>
      <w:r w:rsidRPr="0BED4DEE">
        <w:rPr>
          <w:b/>
          <w:bCs/>
          <w:color w:val="1F3864" w:themeColor="accent1" w:themeShade="80"/>
        </w:rPr>
        <w:t>Information om skolhälsovården</w:t>
      </w:r>
    </w:p>
    <w:p w14:paraId="00D3300D" w14:textId="5B7E335A" w:rsidR="634A76EF" w:rsidRDefault="4F17D33F" w:rsidP="0BED4DEE">
      <w:pPr>
        <w:pStyle w:val="Liststycke"/>
        <w:numPr>
          <w:ilvl w:val="0"/>
          <w:numId w:val="33"/>
        </w:numPr>
        <w:spacing w:after="160" w:line="259" w:lineRule="auto"/>
        <w:rPr>
          <w:rFonts w:asciiTheme="minorHAnsi" w:eastAsiaTheme="minorEastAsia" w:hAnsiTheme="minorHAnsi" w:cstheme="minorBidi"/>
          <w:lang w:val="sv-FI"/>
        </w:rPr>
      </w:pPr>
      <w:r w:rsidRPr="0BED4DEE">
        <w:rPr>
          <w:rFonts w:cs="Calibri"/>
        </w:rPr>
        <w:t>Tillgänglighet till läkare och skolhälsovårdare.</w:t>
      </w:r>
    </w:p>
    <w:p w14:paraId="438A5CDA" w14:textId="56396CD4" w:rsidR="634A76EF" w:rsidRDefault="4F17D33F" w:rsidP="634A76EF">
      <w:pPr>
        <w:spacing w:after="160" w:line="259" w:lineRule="auto"/>
        <w:ind w:left="720"/>
        <w:rPr>
          <w:rFonts w:ascii="Calibri" w:eastAsia="Calibri" w:hAnsi="Calibri" w:cs="Calibri"/>
        </w:rPr>
      </w:pPr>
      <w:r w:rsidRPr="4EDBC260">
        <w:rPr>
          <w:rFonts w:ascii="Calibri" w:eastAsia="Calibri" w:hAnsi="Calibri" w:cs="Calibri"/>
          <w:lang w:val="sv-SE"/>
        </w:rPr>
        <w:t>Läkarresurserna baseras alltid på antalet elever i åk 1, 5 och 8 eftersom dessa årskullar har lagstadgad rätt att ses av läkare med fokus på tillväxt, utveckling och trivsel. I praktiken innebär det 20 min/elev.Övernäs skola 5h var annan/var tredje vecka</w:t>
      </w:r>
      <w:r w:rsidR="2019657F" w:rsidRPr="4EDBC260">
        <w:rPr>
          <w:rFonts w:ascii="Calibri" w:eastAsia="Calibri" w:hAnsi="Calibri" w:cs="Calibri"/>
          <w:lang w:val="sv-SE"/>
        </w:rPr>
        <w:t xml:space="preserve"> under skolåret.</w:t>
      </w:r>
      <w:r w:rsidRPr="4EDBC260">
        <w:rPr>
          <w:rFonts w:ascii="Calibri" w:eastAsia="Calibri" w:hAnsi="Calibri" w:cs="Calibri"/>
          <w:lang w:val="sv-SE"/>
        </w:rPr>
        <w:t>Förälder/anhörig kan alltid delta och närvara vid läkarbesöket på skolan. Hälsovårdarna kan i viss mån konsultera skolläkare utöver dessa tider.</w:t>
      </w:r>
    </w:p>
    <w:p w14:paraId="16056F37" w14:textId="4EEFADCD" w:rsidR="63871ABC" w:rsidRDefault="4F17D33F" w:rsidP="4EDBC260">
      <w:pPr>
        <w:spacing w:after="160" w:line="259" w:lineRule="auto"/>
        <w:ind w:left="720"/>
        <w:rPr>
          <w:rFonts w:ascii="Calibri" w:eastAsia="Calibri" w:hAnsi="Calibri" w:cs="Calibri"/>
          <w:lang w:val="sv-SE"/>
        </w:rPr>
      </w:pPr>
      <w:r w:rsidRPr="4EDBC260">
        <w:rPr>
          <w:rFonts w:ascii="Calibri" w:eastAsia="Calibri" w:hAnsi="Calibri" w:cs="Calibri"/>
          <w:lang w:val="sv-SE"/>
        </w:rPr>
        <w:t>Hälsovårdare finns på Övernäs 4 dagar/vecka</w:t>
      </w:r>
      <w:r w:rsidR="0DEE0697" w:rsidRPr="4EDBC260">
        <w:rPr>
          <w:rFonts w:ascii="Calibri" w:eastAsia="Calibri" w:hAnsi="Calibri" w:cs="Calibri"/>
          <w:lang w:val="sv-SE"/>
        </w:rPr>
        <w:t xml:space="preserve"> (må, tis, to och fre)</w:t>
      </w:r>
    </w:p>
    <w:p w14:paraId="3C4384B9" w14:textId="1ACB0D76" w:rsidR="634A76EF" w:rsidRDefault="634A76EF" w:rsidP="634A76EF">
      <w:pPr>
        <w:spacing w:after="160" w:line="259" w:lineRule="auto"/>
        <w:ind w:left="720"/>
        <w:rPr>
          <w:rFonts w:ascii="Calibri" w:eastAsia="Calibri" w:hAnsi="Calibri" w:cs="Calibri"/>
        </w:rPr>
      </w:pPr>
    </w:p>
    <w:p w14:paraId="34481ADE" w14:textId="2807C931" w:rsidR="634A76EF" w:rsidRDefault="4F17D33F" w:rsidP="0BED4DEE">
      <w:pPr>
        <w:pStyle w:val="Liststycke"/>
        <w:numPr>
          <w:ilvl w:val="0"/>
          <w:numId w:val="33"/>
        </w:numPr>
        <w:spacing w:after="160" w:line="259" w:lineRule="auto"/>
        <w:rPr>
          <w:rFonts w:asciiTheme="minorHAnsi" w:eastAsiaTheme="minorEastAsia" w:hAnsiTheme="minorHAnsi" w:cstheme="minorBidi"/>
          <w:lang w:val="sv-FI"/>
        </w:rPr>
      </w:pPr>
      <w:r w:rsidRPr="5294500D">
        <w:rPr>
          <w:rFonts w:cs="Calibri"/>
        </w:rPr>
        <w:t>Elevhälsa</w:t>
      </w:r>
      <w:r w:rsidR="3CD2E192" w:rsidRPr="5294500D">
        <w:rPr>
          <w:rFonts w:cs="Calibri"/>
        </w:rPr>
        <w:t xml:space="preserve"> </w:t>
      </w:r>
      <w:r w:rsidRPr="5294500D">
        <w:rPr>
          <w:rFonts w:cs="Calibri"/>
        </w:rPr>
        <w:t>- enskilda elever, samarbete och utveckling.</w:t>
      </w:r>
    </w:p>
    <w:p w14:paraId="26BA99E5" w14:textId="1428BBB5"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 xml:space="preserve">Hälsovårdarna planerar varje år att hinna träffa alla elever för ett hälsobesök. Detta kan innebära stor variation från år till år, beroende på bland annat samhällssituationen, men även riktlinjer från THL, som vi alltid behöver följa. </w:t>
      </w:r>
    </w:p>
    <w:p w14:paraId="64A1EEA8" w14:textId="47AFD800"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Eleverna i åk 1, 5 och 8 erbjuds en utvidgad hälsoundersökning, som innebär att förälder svarar på en hälsoenkät gällande sitt barn. Dessa elever reserverar vi ca 40 min per elev för. De blir även erbjudna en träff med skolläkare.</w:t>
      </w:r>
    </w:p>
    <w:p w14:paraId="32089CCF" w14:textId="798FED8A"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Hälsobesök för övriga elever reserverar vi ca 20 min/elev för.</w:t>
      </w:r>
    </w:p>
    <w:p w14:paraId="08D6E8C1" w14:textId="3A963BBE" w:rsidR="634A76EF" w:rsidRDefault="4F17D33F" w:rsidP="5294500D">
      <w:pPr>
        <w:spacing w:after="160" w:line="259" w:lineRule="auto"/>
        <w:ind w:left="720"/>
        <w:rPr>
          <w:rFonts w:ascii="Calibri" w:eastAsia="Calibri" w:hAnsi="Calibri" w:cs="Calibri"/>
          <w:lang w:val="sv-SE"/>
        </w:rPr>
      </w:pPr>
      <w:r w:rsidRPr="5294500D">
        <w:rPr>
          <w:rFonts w:ascii="Calibri" w:eastAsia="Calibri" w:hAnsi="Calibri" w:cs="Calibri"/>
          <w:lang w:val="sv-SE"/>
        </w:rPr>
        <w:t xml:space="preserve">Nya vaccinationer som rekommenderas från THL försöker </w:t>
      </w:r>
      <w:r w:rsidR="550199C3" w:rsidRPr="5294500D">
        <w:rPr>
          <w:rFonts w:ascii="Calibri" w:eastAsia="Calibri" w:hAnsi="Calibri" w:cs="Calibri"/>
          <w:lang w:val="sv-SE"/>
        </w:rPr>
        <w:t xml:space="preserve">hälsovårdaren </w:t>
      </w:r>
      <w:r w:rsidRPr="5294500D">
        <w:rPr>
          <w:rFonts w:ascii="Calibri" w:eastAsia="Calibri" w:hAnsi="Calibri" w:cs="Calibri"/>
          <w:lang w:val="sv-SE"/>
        </w:rPr>
        <w:t>hinna med under året, ibland vid elevens enskilda besök, ibland som planerad kampanj, senast har HPV-vaccinet varit aktuellt till en utvidgad grupp.</w:t>
      </w:r>
    </w:p>
    <w:p w14:paraId="739605D1" w14:textId="6BCD6536" w:rsidR="634A76EF" w:rsidRDefault="03935EDF" w:rsidP="5294500D">
      <w:pPr>
        <w:spacing w:after="160" w:line="259" w:lineRule="auto"/>
        <w:ind w:left="720"/>
        <w:rPr>
          <w:rFonts w:ascii="Calibri" w:eastAsia="Calibri" w:hAnsi="Calibri" w:cs="Calibri"/>
          <w:lang w:val="sv-SE"/>
        </w:rPr>
      </w:pPr>
      <w:r w:rsidRPr="6333D574">
        <w:rPr>
          <w:rFonts w:ascii="Calibri" w:eastAsia="Calibri" w:hAnsi="Calibri" w:cs="Calibri"/>
          <w:lang w:val="sv-SE"/>
        </w:rPr>
        <w:t xml:space="preserve">Hälsovårdaren </w:t>
      </w:r>
      <w:r w:rsidR="4F17D33F" w:rsidRPr="6333D574">
        <w:rPr>
          <w:rFonts w:ascii="Calibri" w:eastAsia="Calibri" w:hAnsi="Calibri" w:cs="Calibri"/>
          <w:lang w:val="sv-SE"/>
        </w:rPr>
        <w:t>försöker vara lyhörd för trender och behov inom skola/samhälle för att anpassa verksamhet</w:t>
      </w:r>
      <w:r w:rsidR="6C594B4D" w:rsidRPr="6333D574">
        <w:rPr>
          <w:rFonts w:ascii="Calibri" w:eastAsia="Calibri" w:hAnsi="Calibri" w:cs="Calibri"/>
          <w:lang w:val="sv-SE"/>
        </w:rPr>
        <w:t>en</w:t>
      </w:r>
      <w:r w:rsidR="4F17D33F" w:rsidRPr="6333D574">
        <w:rPr>
          <w:rFonts w:ascii="Calibri" w:eastAsia="Calibri" w:hAnsi="Calibri" w:cs="Calibri"/>
          <w:lang w:val="sv-SE"/>
        </w:rPr>
        <w:t>, samtidigt som THL reglerar verksamhet</w:t>
      </w:r>
      <w:r w:rsidR="07A89E35" w:rsidRPr="6333D574">
        <w:rPr>
          <w:rFonts w:ascii="Calibri" w:eastAsia="Calibri" w:hAnsi="Calibri" w:cs="Calibri"/>
          <w:lang w:val="sv-SE"/>
        </w:rPr>
        <w:t xml:space="preserve">en </w:t>
      </w:r>
      <w:r w:rsidR="4F17D33F" w:rsidRPr="6333D574">
        <w:rPr>
          <w:rFonts w:ascii="Calibri" w:eastAsia="Calibri" w:hAnsi="Calibri" w:cs="Calibri"/>
          <w:lang w:val="sv-SE"/>
        </w:rPr>
        <w:t>genom lagstiftning.</w:t>
      </w:r>
    </w:p>
    <w:p w14:paraId="18392C32" w14:textId="0424B57A" w:rsidR="634A76EF" w:rsidRDefault="228BEA8F" w:rsidP="634A76EF">
      <w:pPr>
        <w:spacing w:after="160" w:line="259" w:lineRule="auto"/>
        <w:ind w:left="720"/>
        <w:rPr>
          <w:rFonts w:ascii="Calibri" w:eastAsia="Calibri" w:hAnsi="Calibri" w:cs="Calibri"/>
        </w:rPr>
      </w:pPr>
      <w:r w:rsidRPr="5294500D">
        <w:rPr>
          <w:rFonts w:ascii="Calibri" w:eastAsia="Calibri" w:hAnsi="Calibri" w:cs="Calibri"/>
          <w:lang w:val="sv-SE"/>
        </w:rPr>
        <w:lastRenderedPageBreak/>
        <w:t xml:space="preserve">Hälsovårdaren </w:t>
      </w:r>
      <w:r w:rsidR="4F17D33F" w:rsidRPr="5294500D">
        <w:rPr>
          <w:rFonts w:ascii="Calibri" w:eastAsia="Calibri" w:hAnsi="Calibri" w:cs="Calibri"/>
          <w:lang w:val="sv-SE"/>
        </w:rPr>
        <w:t>samarbetar ofta med olika aktörer inom skola och övrig hälso- och sjukvård, tex skolkurator, psykolog, läkare, KST, Folkhälsan, fältarna, via EVG samt ibland krisgrupp på skolan.</w:t>
      </w:r>
    </w:p>
    <w:p w14:paraId="1017F1D4" w14:textId="6E8E4AFA"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Uppföljning och utveckling av elevhälsan sker oftast på basen av det som framkommer vid enskilda hälsoundersökningar med elever, trender och behov som uppstår i de åländska skolorna behöver vi anpassa oss till.</w:t>
      </w:r>
    </w:p>
    <w:p w14:paraId="5CA95E71" w14:textId="7298BFB2" w:rsidR="63871ABC" w:rsidRDefault="4F17D33F" w:rsidP="5294500D">
      <w:pPr>
        <w:spacing w:after="160" w:line="259" w:lineRule="auto"/>
        <w:ind w:left="720"/>
        <w:rPr>
          <w:rFonts w:ascii="Calibri" w:eastAsia="Calibri" w:hAnsi="Calibri" w:cs="Calibri"/>
          <w:lang w:val="sv-SE"/>
        </w:rPr>
      </w:pPr>
      <w:r w:rsidRPr="5294500D">
        <w:rPr>
          <w:rFonts w:ascii="Calibri" w:eastAsia="Calibri" w:hAnsi="Calibri" w:cs="Calibri"/>
          <w:lang w:val="sv-SE"/>
        </w:rPr>
        <w:t>Arbetstidsfördelningen uppskatta</w:t>
      </w:r>
      <w:r w:rsidR="428057B7" w:rsidRPr="5294500D">
        <w:rPr>
          <w:rFonts w:ascii="Calibri" w:eastAsia="Calibri" w:hAnsi="Calibri" w:cs="Calibri"/>
          <w:lang w:val="sv-SE"/>
        </w:rPr>
        <w:t xml:space="preserve">s </w:t>
      </w:r>
      <w:r w:rsidRPr="5294500D">
        <w:rPr>
          <w:rFonts w:ascii="Calibri" w:eastAsia="Calibri" w:hAnsi="Calibri" w:cs="Calibri"/>
          <w:lang w:val="sv-SE"/>
        </w:rPr>
        <w:t>till direkt elevkontakt 60%, administrativt arbete 40%.</w:t>
      </w:r>
    </w:p>
    <w:p w14:paraId="2ABDA54F" w14:textId="27CBCE5F"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 xml:space="preserve">Av dessa 60% är planerade besök ca 75%, spontana ”drop in”-besök 25% </w:t>
      </w:r>
    </w:p>
    <w:p w14:paraId="0E199002" w14:textId="1983007B" w:rsidR="00883435" w:rsidRPr="00486659" w:rsidRDefault="00883435" w:rsidP="0BED4DEE">
      <w:pPr>
        <w:spacing w:after="160" w:line="259" w:lineRule="auto"/>
        <w:ind w:left="720"/>
        <w:rPr>
          <w:rFonts w:ascii="Calibri" w:eastAsia="Calibri" w:hAnsi="Calibri" w:cs="Calibri"/>
        </w:rPr>
      </w:pPr>
    </w:p>
    <w:p w14:paraId="05B64FE8" w14:textId="70713B20" w:rsidR="00883435" w:rsidRDefault="00883435" w:rsidP="00883435">
      <w:r w:rsidRPr="03BE92AF">
        <w:rPr>
          <w:b/>
          <w:bCs/>
        </w:rPr>
        <w:t>Kuratorn</w:t>
      </w:r>
      <w:r>
        <w:t xml:space="preserve"> är en expert inom socialsektorn som arbetar i barnomsorgen</w:t>
      </w:r>
      <w:r w:rsidR="49642A7C">
        <w:t xml:space="preserve"> och </w:t>
      </w:r>
      <w:r>
        <w:t>grundskolan. Arbetet innefattar att ta upp utmaningar i anslutning till elevernas skolgång och välbefinnande och bedöma behovet av psykosocialt stöd. Kuratorn erbjuder eleven och deras närstående stöd för och råd om till exempel barnets/elevens beteende, sociala relationer, känslolivet, familjesituationen och fritiden. Vid behov begär kuratorn stöd av andra parter för eleven och vårdnadshavaren, eller rekommenderar tjänster utanför grundskolan.  Kurator har inte krav på journalföring.</w:t>
      </w:r>
    </w:p>
    <w:p w14:paraId="3E242D15" w14:textId="70833A96" w:rsidR="00883435" w:rsidRDefault="00883435" w:rsidP="00883435">
      <w:pPr>
        <w:rPr>
          <w:b/>
          <w:bCs/>
          <w:color w:val="1F3864" w:themeColor="accent1" w:themeShade="80"/>
        </w:rPr>
      </w:pPr>
      <w:r w:rsidRPr="31028E54">
        <w:rPr>
          <w:b/>
          <w:bCs/>
          <w:color w:val="1F3864" w:themeColor="accent1" w:themeShade="80"/>
        </w:rPr>
        <w:t>Information om enhetens kuratorstjänster:</w:t>
      </w:r>
    </w:p>
    <w:p w14:paraId="3A0F4999" w14:textId="2F4B5442" w:rsidR="5AAB5EF3" w:rsidRDefault="5AAB5EF3" w:rsidP="4EDBC260">
      <w:pPr>
        <w:rPr>
          <w:rFonts w:ascii="Calibri" w:eastAsia="Calibri" w:hAnsi="Calibri" w:cs="Calibri"/>
        </w:rPr>
      </w:pPr>
      <w:r w:rsidRPr="4EDBC260">
        <w:rPr>
          <w:rFonts w:ascii="Calibri" w:eastAsia="Calibri" w:hAnsi="Calibri" w:cs="Calibri"/>
        </w:rPr>
        <w:t>Övernäs skola har kurator tillgänglig 5 dagar/vecka</w:t>
      </w:r>
    </w:p>
    <w:p w14:paraId="2815D8CB" w14:textId="4EEC125D" w:rsidR="5AAB5EF3" w:rsidRDefault="5AAB5EF3" w:rsidP="0BED4DEE">
      <w:pPr>
        <w:rPr>
          <w:rFonts w:eastAsiaTheme="minorEastAsia"/>
        </w:rPr>
      </w:pPr>
      <w:r w:rsidRPr="0BED4DEE">
        <w:rPr>
          <w:rFonts w:eastAsiaTheme="minorEastAsia"/>
        </w:rPr>
        <w:t>Enskilda samtal, grupper, deltar i skolans elevvårdsgrupp och krisgrupp. Samarbete med föräldrar tex stöd, råd, söker bidrag från ideella organisationer. Samverkar med andra myndigheter tex barnskydd, fältare, BUP, polis och ideella organisationer.</w:t>
      </w:r>
    </w:p>
    <w:p w14:paraId="200F23D1" w14:textId="69A2BAE1" w:rsidR="5AAB5EF3" w:rsidRDefault="5AAB5EF3" w:rsidP="0BED4DEE">
      <w:pPr>
        <w:rPr>
          <w:rFonts w:eastAsiaTheme="minorEastAsia"/>
        </w:rPr>
      </w:pPr>
      <w:r w:rsidRPr="7C5615FA">
        <w:rPr>
          <w:rFonts w:eastAsiaTheme="minorEastAsia"/>
        </w:rPr>
        <w:t>Samarbete med skolpersonal som lärare, häl</w:t>
      </w:r>
      <w:r w:rsidR="2208C01B" w:rsidRPr="7C5615FA">
        <w:rPr>
          <w:rFonts w:eastAsiaTheme="minorEastAsia"/>
        </w:rPr>
        <w:t>s</w:t>
      </w:r>
      <w:r w:rsidRPr="7C5615FA">
        <w:rPr>
          <w:rFonts w:eastAsiaTheme="minorEastAsia"/>
        </w:rPr>
        <w:t>ovårdare, skolcoach (åk 7 till 9) och personal inom fritidsverksamheten. Samarbetsträffar med skolkuratorer på Åland. Överföring till gymnasiet studerandehälsan.</w:t>
      </w:r>
    </w:p>
    <w:p w14:paraId="4FFD72D0" w14:textId="4FAB0CE4" w:rsidR="5AAB5EF3" w:rsidRDefault="5AAB5EF3" w:rsidP="0BED4DEE">
      <w:pPr>
        <w:rPr>
          <w:rFonts w:eastAsiaTheme="minorEastAsia"/>
        </w:rPr>
      </w:pPr>
      <w:r w:rsidRPr="0BED4DEE">
        <w:rPr>
          <w:rFonts w:eastAsiaTheme="minorEastAsia"/>
        </w:rPr>
        <w:t>70% enskilda samtal</w:t>
      </w:r>
    </w:p>
    <w:p w14:paraId="00CEBC5A" w14:textId="5B095C44" w:rsidR="5AAB5EF3" w:rsidRDefault="5AAB5EF3" w:rsidP="0BED4DEE">
      <w:pPr>
        <w:rPr>
          <w:rFonts w:eastAsiaTheme="minorEastAsia"/>
        </w:rPr>
      </w:pPr>
      <w:r w:rsidRPr="0BED4DEE">
        <w:rPr>
          <w:rFonts w:eastAsiaTheme="minorEastAsia"/>
        </w:rPr>
        <w:t>30% grupper, föräldrakontakt, samverkan, möten och planering.</w:t>
      </w:r>
    </w:p>
    <w:p w14:paraId="69661911" w14:textId="10CFD27A" w:rsidR="5AAB5EF3" w:rsidRDefault="5AAB5EF3" w:rsidP="0BED4DEE">
      <w:pPr>
        <w:rPr>
          <w:rFonts w:eastAsiaTheme="minorEastAsia"/>
        </w:rPr>
      </w:pPr>
      <w:r w:rsidRPr="0BED4DEE">
        <w:rPr>
          <w:rFonts w:eastAsiaTheme="minorEastAsia"/>
        </w:rPr>
        <w:t xml:space="preserve">Samverkan vid överföring av elever från åk 6 till åk 7 </w:t>
      </w:r>
    </w:p>
    <w:p w14:paraId="33EDF596" w14:textId="7F7B2D5F" w:rsidR="31028E54" w:rsidRDefault="5AAB5EF3" w:rsidP="0BED4DEE">
      <w:pPr>
        <w:rPr>
          <w:rFonts w:eastAsiaTheme="minorEastAsia"/>
          <w:color w:val="1F3864" w:themeColor="accent1" w:themeShade="80"/>
        </w:rPr>
      </w:pPr>
      <w:r w:rsidRPr="0BED4DEE">
        <w:rPr>
          <w:rFonts w:eastAsiaTheme="minorEastAsia"/>
        </w:rPr>
        <w:t>Samverkan vid överföring av elever från barnomsorg till skola</w:t>
      </w:r>
    </w:p>
    <w:p w14:paraId="756B832D" w14:textId="67538E4E" w:rsidR="00883435" w:rsidRPr="00030719" w:rsidRDefault="0005404B" w:rsidP="00883435">
      <w:r w:rsidRPr="0BED4DEE">
        <w:rPr>
          <w:b/>
          <w:bCs/>
        </w:rPr>
        <w:t>Nya skolpsykologen</w:t>
      </w:r>
      <w:r w:rsidR="00322091" w:rsidRPr="0BED4DEE">
        <w:rPr>
          <w:b/>
          <w:bCs/>
        </w:rPr>
        <w:t>heten</w:t>
      </w:r>
      <w:r>
        <w:br/>
      </w:r>
      <w:r w:rsidR="00322091">
        <w:t xml:space="preserve">Mariehamns stad fungerar från och med den 1.1.2021 som huvudman </w:t>
      </w:r>
      <w:r w:rsidR="00770CE0">
        <w:t xml:space="preserve">för </w:t>
      </w:r>
      <w:r w:rsidR="00EB0260">
        <w:t xml:space="preserve">den nya skolpsykologenheten som </w:t>
      </w:r>
      <w:r w:rsidR="1D1C0912">
        <w:t>ä</w:t>
      </w:r>
      <w:r w:rsidR="00EB0260">
        <w:t>r gemensam för Mariehamn, norra Åland, Södra Åland och skärgården.</w:t>
      </w:r>
      <w:r>
        <w:br/>
      </w:r>
      <w:r w:rsidR="00EB0260">
        <w:t>Vi</w:t>
      </w:r>
      <w:r w:rsidR="00235658">
        <w:t>d</w:t>
      </w:r>
      <w:r w:rsidR="00EB0260">
        <w:t xml:space="preserve"> full bemanning består enheten av 6 stycken skolpsykologer.</w:t>
      </w:r>
      <w:r w:rsidR="008545C2">
        <w:t xml:space="preserve"> Skolpsykologenheten jobbar inom både grundskola som barnomsorg</w:t>
      </w:r>
      <w:r w:rsidR="00D26240">
        <w:t>.</w:t>
      </w:r>
    </w:p>
    <w:p w14:paraId="0CE24225" w14:textId="7444706D" w:rsidR="00883435" w:rsidRDefault="00C451BF" w:rsidP="00883435">
      <w:r>
        <w:rPr>
          <w:b/>
        </w:rPr>
        <w:t>Skolp</w:t>
      </w:r>
      <w:r w:rsidR="00883435" w:rsidRPr="006C04A8">
        <w:rPr>
          <w:b/>
        </w:rPr>
        <w:t>sykologen</w:t>
      </w:r>
      <w:r w:rsidR="00883435" w:rsidRPr="006C04A8">
        <w:t xml:space="preserve"> fungerar som expert inom psykologi i grundskolan och hämtar psykologiskt kunnande till verksamhetens vardag genom att erbjuda utvärderings-, konsultations- och rådgivningstjänster. </w:t>
      </w:r>
      <w:r>
        <w:t>Skolp</w:t>
      </w:r>
      <w:r w:rsidR="00883435" w:rsidRPr="006C04A8">
        <w:t xml:space="preserve">sykologens arbete omfattar utveckling, inlärningssvårigheter, problem med uppmärksamheten eller skolarbetet, eller problem med känslolivet. Målet är att ge eleverna, </w:t>
      </w:r>
      <w:r w:rsidR="00883435" w:rsidRPr="006C04A8">
        <w:lastRenderedPageBreak/>
        <w:t>vårdnadshavarna och pedagogerna mera kunskap och en bättre helhetsuppfattning om situationen och att hjälpa dem att planera och verkställa behövliga stödåtgärder.</w:t>
      </w:r>
      <w:r w:rsidR="00883435">
        <w:t xml:space="preserve"> Psykolog har krav på journalföring i enlighet med lagen om klient- och patient.</w:t>
      </w:r>
    </w:p>
    <w:p w14:paraId="5F102BCE" w14:textId="26DCAA43" w:rsidR="00883435" w:rsidRPr="00065C41" w:rsidRDefault="00883435" w:rsidP="00883435">
      <w:pPr>
        <w:rPr>
          <w:b/>
          <w:bCs/>
          <w:color w:val="000000" w:themeColor="text1"/>
        </w:rPr>
      </w:pPr>
      <w:r w:rsidRPr="00065C41">
        <w:rPr>
          <w:b/>
          <w:bCs/>
          <w:color w:val="000000" w:themeColor="text1"/>
        </w:rPr>
        <w:t>Information om enhetens psykologtjänster:</w:t>
      </w:r>
    </w:p>
    <w:p w14:paraId="50B67802" w14:textId="4E17A375" w:rsidR="6009C06A" w:rsidRPr="00C54FB3" w:rsidRDefault="6009C06A">
      <w:r w:rsidRPr="6EDAA554">
        <w:rPr>
          <w:rFonts w:ascii="Calibri" w:eastAsia="Calibri" w:hAnsi="Calibri" w:cs="Calibri"/>
          <w:lang w:val="sv"/>
        </w:rPr>
        <w:t xml:space="preserve">Skolpsykologen är tillgänglig (per telefon) dagligen för grundskolan. Skolpsykologen är fysiskt på plats i verksamheten enligt överenskommelse. </w:t>
      </w:r>
    </w:p>
    <w:p w14:paraId="2707D52F" w14:textId="10863154" w:rsidR="6009C06A" w:rsidRDefault="6009C06A">
      <w:r w:rsidRPr="4D57CEC3">
        <w:rPr>
          <w:rFonts w:ascii="Calibri" w:eastAsia="Calibri" w:hAnsi="Calibri" w:cs="Calibri"/>
          <w:lang w:val="sv"/>
        </w:rPr>
        <w:t>Skolpsykologerna arbetar utifrån e</w:t>
      </w:r>
      <w:r w:rsidRPr="4D57CEC3">
        <w:rPr>
          <w:rFonts w:ascii="Calibri" w:eastAsia="Calibri" w:hAnsi="Calibri" w:cs="Calibri"/>
        </w:rPr>
        <w:t>n tregradig prioritetsordning gällande arbetsuppgifter</w:t>
      </w:r>
      <w:r w:rsidRPr="4D57CEC3">
        <w:rPr>
          <w:rFonts w:ascii="Calibri" w:eastAsia="Calibri" w:hAnsi="Calibri" w:cs="Calibri"/>
          <w:lang w:val="sv"/>
        </w:rPr>
        <w:t xml:space="preserve">. Den är beroende av bemanningsgrad. </w:t>
      </w:r>
    </w:p>
    <w:p w14:paraId="5F5120BE" w14:textId="21BB4EA9" w:rsidR="6009C06A" w:rsidRDefault="6009C06A">
      <w:r w:rsidRPr="4D57CEC3">
        <w:rPr>
          <w:rFonts w:ascii="Calibri" w:eastAsia="Calibri" w:hAnsi="Calibri" w:cs="Calibri"/>
          <w:u w:val="single"/>
          <w:lang w:val="sv"/>
        </w:rPr>
        <w:t>Bemanning:</w:t>
      </w:r>
      <w:r>
        <w:tab/>
      </w:r>
      <w:r>
        <w:tab/>
      </w:r>
      <w:r>
        <w:br/>
      </w:r>
      <w:r w:rsidRPr="4D57CEC3">
        <w:rPr>
          <w:rFonts w:ascii="Calibri" w:eastAsia="Calibri" w:hAnsi="Calibri" w:cs="Calibri"/>
          <w:b/>
          <w:bCs/>
          <w:lang w:val="sv"/>
        </w:rPr>
        <w:t>låg</w:t>
      </w:r>
      <w:r w:rsidRPr="4D57CEC3">
        <w:rPr>
          <w:rFonts w:ascii="Calibri" w:eastAsia="Calibri" w:hAnsi="Calibri" w:cs="Calibri"/>
        </w:rPr>
        <w:t xml:space="preserve"> (1-2 psykologer i arbete)</w:t>
      </w:r>
    </w:p>
    <w:p w14:paraId="647F6FEA" w14:textId="2FD5D96F" w:rsidR="6009C06A" w:rsidRDefault="6009C06A" w:rsidP="4D57CEC3">
      <w:r w:rsidRPr="4D57CEC3">
        <w:rPr>
          <w:rFonts w:ascii="Calibri" w:eastAsia="Calibri" w:hAnsi="Calibri" w:cs="Calibri"/>
          <w:b/>
          <w:bCs/>
        </w:rPr>
        <w:t>nöjaktig</w:t>
      </w:r>
      <w:r w:rsidRPr="4D57CEC3">
        <w:rPr>
          <w:rFonts w:ascii="Calibri" w:eastAsia="Calibri" w:hAnsi="Calibri" w:cs="Calibri"/>
        </w:rPr>
        <w:t xml:space="preserve"> (3-4 psykologer i arbete)</w:t>
      </w:r>
    </w:p>
    <w:p w14:paraId="5452F50C" w14:textId="773FB624" w:rsidR="6009C06A" w:rsidRDefault="6009C06A" w:rsidP="4D57CEC3">
      <w:r w:rsidRPr="4D57CEC3">
        <w:rPr>
          <w:rFonts w:ascii="Calibri" w:eastAsia="Calibri" w:hAnsi="Calibri" w:cs="Calibri"/>
          <w:b/>
          <w:bCs/>
        </w:rPr>
        <w:t>god</w:t>
      </w:r>
      <w:r w:rsidRPr="4D57CEC3">
        <w:rPr>
          <w:rFonts w:ascii="Calibri" w:eastAsia="Calibri" w:hAnsi="Calibri" w:cs="Calibri"/>
        </w:rPr>
        <w:t xml:space="preserve"> (5-6 psykologer i arbete) </w:t>
      </w:r>
    </w:p>
    <w:p w14:paraId="7683C741" w14:textId="55AB8FC0" w:rsidR="6009C06A" w:rsidRDefault="6009C06A">
      <w:r w:rsidRPr="4D57CEC3">
        <w:rPr>
          <w:rFonts w:ascii="Calibri" w:eastAsia="Calibri" w:hAnsi="Calibri" w:cs="Calibri"/>
        </w:rPr>
        <w:t>Denna ordning tydliggör för skolpsykologerna och verksamheten vilka arbetsuppgifter som är centrala</w:t>
      </w:r>
      <w:r w:rsidRPr="4D57CEC3">
        <w:rPr>
          <w:rFonts w:ascii="Calibri" w:eastAsia="Calibri" w:hAnsi="Calibri" w:cs="Calibri"/>
          <w:lang w:val="sv"/>
        </w:rPr>
        <w:t xml:space="preserve">. </w:t>
      </w:r>
      <w:r w:rsidRPr="4D57CEC3">
        <w:rPr>
          <w:rFonts w:ascii="Calibri" w:eastAsia="Calibri" w:hAnsi="Calibri" w:cs="Calibri"/>
        </w:rPr>
        <w:t xml:space="preserve">I ett läge när det råder </w:t>
      </w:r>
      <w:r w:rsidRPr="4D57CEC3">
        <w:rPr>
          <w:rFonts w:ascii="Calibri" w:eastAsia="Calibri" w:hAnsi="Calibri" w:cs="Calibri"/>
          <w:u w:val="single"/>
        </w:rPr>
        <w:t xml:space="preserve">låg bemanning </w:t>
      </w:r>
      <w:r w:rsidRPr="4D57CEC3">
        <w:rPr>
          <w:rFonts w:ascii="Calibri" w:eastAsia="Calibri" w:hAnsi="Calibri" w:cs="Calibri"/>
        </w:rPr>
        <w:t xml:space="preserve">är utredningsarbetet prioriterat. Detta eftersom skolpsykologen är den enda som kan utföra detta. </w:t>
      </w:r>
      <w:r w:rsidRPr="4D57CEC3">
        <w:rPr>
          <w:rFonts w:ascii="Calibri" w:eastAsia="Calibri" w:hAnsi="Calibri" w:cs="Calibri"/>
          <w:lang w:val="sv"/>
        </w:rPr>
        <w:t xml:space="preserve">Deltagande </w:t>
      </w:r>
      <w:r w:rsidRPr="4D57CEC3">
        <w:rPr>
          <w:rFonts w:ascii="Calibri" w:eastAsia="Calibri" w:hAnsi="Calibri" w:cs="Calibri"/>
        </w:rPr>
        <w:t xml:space="preserve">i elevvårdsgruppernas möten </w:t>
      </w:r>
      <w:r w:rsidRPr="4D57CEC3">
        <w:rPr>
          <w:rFonts w:ascii="Calibri" w:eastAsia="Calibri" w:hAnsi="Calibri" w:cs="Calibri"/>
          <w:lang w:val="sv"/>
        </w:rPr>
        <w:t>är</w:t>
      </w:r>
      <w:r w:rsidRPr="4D57CEC3">
        <w:rPr>
          <w:rFonts w:ascii="Calibri" w:eastAsia="Calibri" w:hAnsi="Calibri" w:cs="Calibri"/>
        </w:rPr>
        <w:t xml:space="preserve"> viktig</w:t>
      </w:r>
      <w:r w:rsidRPr="4D57CEC3">
        <w:rPr>
          <w:rFonts w:ascii="Calibri" w:eastAsia="Calibri" w:hAnsi="Calibri" w:cs="Calibri"/>
          <w:lang w:val="sv"/>
        </w:rPr>
        <w:t>t</w:t>
      </w:r>
      <w:r w:rsidRPr="4D57CEC3">
        <w:rPr>
          <w:rFonts w:ascii="Calibri" w:eastAsia="Calibri" w:hAnsi="Calibri" w:cs="Calibri"/>
        </w:rPr>
        <w:t xml:space="preserve"> även om det kan finnas behov av att närvara mer sällan och att de möten som hålls med skolpsykologen närvarande också förbereds med tanke på detta. Fall som lyfts ska ha en tydlig frågeställning och insatser ska redan ha gjorts och utvärderats. </w:t>
      </w:r>
      <w:r w:rsidRPr="4D57CEC3">
        <w:rPr>
          <w:rFonts w:ascii="Calibri" w:eastAsia="Calibri" w:hAnsi="Calibri" w:cs="Calibri"/>
          <w:lang w:val="sv"/>
        </w:rPr>
        <w:t xml:space="preserve">Stödsamtal, </w:t>
      </w:r>
      <w:r w:rsidRPr="4D57CEC3">
        <w:rPr>
          <w:rFonts w:ascii="Calibri" w:eastAsia="Calibri" w:hAnsi="Calibri" w:cs="Calibri"/>
        </w:rPr>
        <w:t xml:space="preserve">handledning, intern utbildning, konsultationer samt organisatoriskt arbete ges en lägre prioritet. </w:t>
      </w:r>
    </w:p>
    <w:p w14:paraId="7F212DAD" w14:textId="1601571D" w:rsidR="6009C06A" w:rsidRDefault="6009C06A">
      <w:r w:rsidRPr="4D57CEC3">
        <w:rPr>
          <w:rFonts w:ascii="Calibri" w:eastAsia="Calibri" w:hAnsi="Calibri" w:cs="Calibri"/>
        </w:rPr>
        <w:t xml:space="preserve">I ett läge när det råder </w:t>
      </w:r>
      <w:r w:rsidRPr="4D57CEC3">
        <w:rPr>
          <w:rFonts w:ascii="Calibri" w:eastAsia="Calibri" w:hAnsi="Calibri" w:cs="Calibri"/>
          <w:u w:val="single"/>
        </w:rPr>
        <w:t>nöjaktig bemanning</w:t>
      </w:r>
      <w:r w:rsidRPr="4D57CEC3">
        <w:rPr>
          <w:rFonts w:ascii="Calibri" w:eastAsia="Calibri" w:hAnsi="Calibri" w:cs="Calibri"/>
        </w:rPr>
        <w:t xml:space="preserve"> föreslås att handledning, utbildning och organisatoriskt arbete tillkommer som prioriterade arbetsuppgifter</w:t>
      </w:r>
      <w:r w:rsidRPr="4D57CEC3">
        <w:rPr>
          <w:rFonts w:ascii="Calibri" w:eastAsia="Calibri" w:hAnsi="Calibri" w:cs="Calibri"/>
          <w:lang w:val="sv"/>
        </w:rPr>
        <w:t xml:space="preserve">. </w:t>
      </w:r>
    </w:p>
    <w:p w14:paraId="7A7C8296" w14:textId="0DB678D0" w:rsidR="00883435" w:rsidRPr="005D291D" w:rsidRDefault="6009C06A" w:rsidP="00883435">
      <w:r w:rsidRPr="4D57CEC3">
        <w:rPr>
          <w:rFonts w:ascii="Calibri" w:eastAsia="Calibri" w:hAnsi="Calibri" w:cs="Calibri"/>
        </w:rPr>
        <w:t xml:space="preserve"> I ett läge när det råder </w:t>
      </w:r>
      <w:r w:rsidRPr="4D57CEC3">
        <w:rPr>
          <w:rFonts w:ascii="Calibri" w:eastAsia="Calibri" w:hAnsi="Calibri" w:cs="Calibri"/>
          <w:u w:val="single"/>
        </w:rPr>
        <w:t>god bemanning</w:t>
      </w:r>
      <w:r w:rsidRPr="4D57CEC3">
        <w:rPr>
          <w:rFonts w:ascii="Calibri" w:eastAsia="Calibri" w:hAnsi="Calibri" w:cs="Calibri"/>
        </w:rPr>
        <w:t xml:space="preserve"> tillkommer stödsamtal till övriga arbetsuppgifter. När bemanningsgraden är god kan också skolpsykologen i större utsträckning delta i elevvårdsmöten och nätverksmöten</w:t>
      </w:r>
      <w:r w:rsidRPr="4D57CEC3">
        <w:rPr>
          <w:rFonts w:ascii="Calibri" w:eastAsia="Calibri" w:hAnsi="Calibri" w:cs="Calibri"/>
          <w:lang w:val="sv"/>
        </w:rPr>
        <w:t xml:space="preserve">, samt jobba förebyggande med gruppinsatser.  </w:t>
      </w:r>
    </w:p>
    <w:p w14:paraId="0A6D57AE" w14:textId="77777777" w:rsidR="00883435" w:rsidRDefault="00883435" w:rsidP="00883435">
      <w:pPr>
        <w:spacing w:line="264" w:lineRule="auto"/>
        <w:rPr>
          <w:rFonts w:ascii="Arial" w:eastAsia="MS Mincho" w:hAnsi="Arial" w:cs="Times New Roman"/>
          <w:b/>
          <w:szCs w:val="20"/>
        </w:rPr>
      </w:pPr>
      <w:r w:rsidRPr="001D5FA4">
        <w:rPr>
          <w:rFonts w:ascii="Arial" w:eastAsia="MS Mincho" w:hAnsi="Arial" w:cs="Times New Roman"/>
          <w:b/>
          <w:szCs w:val="20"/>
        </w:rPr>
        <w:t xml:space="preserve"> </w:t>
      </w:r>
    </w:p>
    <w:p w14:paraId="1FC95986" w14:textId="78443DC4" w:rsidR="00883435" w:rsidRDefault="00883435" w:rsidP="00883435">
      <w:pPr>
        <w:spacing w:line="264" w:lineRule="auto"/>
      </w:pPr>
      <w:r w:rsidRPr="31028E54">
        <w:rPr>
          <w:b/>
          <w:bCs/>
        </w:rPr>
        <w:t xml:space="preserve">Övrig personal </w:t>
      </w:r>
      <w:r>
        <w:t>inom enheten kan ha olika roller för att främja skolans trygghet och det allmänna välbefinnandet. Samarbetet mellan den övriga personalen</w:t>
      </w:r>
      <w:r w:rsidR="074C26A7">
        <w:t xml:space="preserve">, </w:t>
      </w:r>
      <w:r>
        <w:t>elevhälsogrupp</w:t>
      </w:r>
      <w:r w:rsidR="203710AA">
        <w:t>en</w:t>
      </w:r>
      <w:r>
        <w:t xml:space="preserve"> och pedagogisk personal är avgörande för att skapa en fungerande verksamhet. För ett gott samarbete behöver </w:t>
      </w:r>
      <w:r w:rsidR="384F9060">
        <w:t>d</w:t>
      </w:r>
      <w:r>
        <w:t xml:space="preserve">et finnas rutiner och tydlig ansvarsfördelning. </w:t>
      </w:r>
    </w:p>
    <w:p w14:paraId="2A0B9C00" w14:textId="013C49B9" w:rsidR="00054D83" w:rsidRPr="00232554" w:rsidRDefault="1282EACC" w:rsidP="0BED4DEE">
      <w:pPr>
        <w:pStyle w:val="Brdtext"/>
        <w:rPr>
          <w:rFonts w:eastAsiaTheme="minorEastAsia"/>
        </w:rPr>
      </w:pPr>
      <w:r w:rsidRPr="6333D574">
        <w:rPr>
          <w:rFonts w:eastAsiaTheme="minorEastAsia"/>
        </w:rPr>
        <w:t>Alla vuxna i skolan är elevvårdare och behöver bemöta eleverna på ett positivt sätt. Våra skolor ska kännetecknas av värme och struktur så att eleverna i vår skola ska känna sig trygga. Våra assistenter samarbetar tillsammans med lärare kring elever.  Tröskeln att kontakta ele</w:t>
      </w:r>
      <w:r w:rsidR="35231E94" w:rsidRPr="6333D574">
        <w:rPr>
          <w:rFonts w:eastAsiaTheme="minorEastAsia"/>
        </w:rPr>
        <w:t>vhälso</w:t>
      </w:r>
      <w:r w:rsidRPr="6333D574">
        <w:rPr>
          <w:rFonts w:eastAsiaTheme="minorEastAsia"/>
        </w:rPr>
        <w:t>gruppen är låg. All pedagogisk personal har möjlighet att konsultera elev</w:t>
      </w:r>
      <w:r w:rsidR="1D3385C5" w:rsidRPr="6333D574">
        <w:rPr>
          <w:rFonts w:eastAsiaTheme="minorEastAsia"/>
        </w:rPr>
        <w:t>hälso</w:t>
      </w:r>
      <w:r w:rsidRPr="6333D574">
        <w:rPr>
          <w:rFonts w:eastAsiaTheme="minorEastAsia"/>
        </w:rPr>
        <w:t>gruppen på skolan. Skolcoacher finns till för elever i årskurserna 7-9. Deras lågtröskelverksamhet riktar sig till elever i olika typer av svårigheter. Skolcoacherna för ärenden vidare till elev</w:t>
      </w:r>
      <w:r w:rsidR="77E889F1" w:rsidRPr="6333D574">
        <w:rPr>
          <w:rFonts w:eastAsiaTheme="minorEastAsia"/>
        </w:rPr>
        <w:t>hälso</w:t>
      </w:r>
      <w:r w:rsidRPr="6333D574">
        <w:rPr>
          <w:rFonts w:eastAsiaTheme="minorEastAsia"/>
        </w:rPr>
        <w:t>gruppen vid behov. Fritidsföreståndaren samverkar i överföringen från barnomsorg till grundskola. Föreståndaren bjuds även in till elev</w:t>
      </w:r>
      <w:r w:rsidR="611872BB" w:rsidRPr="6333D574">
        <w:rPr>
          <w:rFonts w:eastAsiaTheme="minorEastAsia"/>
        </w:rPr>
        <w:t>hälso</w:t>
      </w:r>
      <w:r w:rsidRPr="6333D574">
        <w:rPr>
          <w:rFonts w:eastAsiaTheme="minorEastAsia"/>
        </w:rPr>
        <w:t>gruppens möten vid elevärenden som även berör fritidsverksamheten.</w:t>
      </w:r>
    </w:p>
    <w:p w14:paraId="25FF7DF0" w14:textId="56A6B567" w:rsidR="00883435" w:rsidRPr="00394E5E" w:rsidRDefault="00883435" w:rsidP="00883435">
      <w:pPr>
        <w:pStyle w:val="Rubrik1"/>
        <w:ind w:left="432" w:hanging="432"/>
        <w:jc w:val="both"/>
      </w:pPr>
      <w:bookmarkStart w:id="18" w:name="_Toc61436777"/>
      <w:bookmarkStart w:id="19" w:name="_Toc65846867"/>
      <w:r>
        <w:lastRenderedPageBreak/>
        <w:t>Samarbete inom elevhälsa</w:t>
      </w:r>
      <w:bookmarkEnd w:id="18"/>
      <w:bookmarkEnd w:id="19"/>
      <w:r w:rsidR="009F3614">
        <w:t>n</w:t>
      </w:r>
    </w:p>
    <w:p w14:paraId="558F2C2A" w14:textId="77777777" w:rsidR="00883435" w:rsidRDefault="00883435" w:rsidP="00883435">
      <w:pPr>
        <w:pStyle w:val="Rubrik2"/>
        <w:numPr>
          <w:ilvl w:val="1"/>
          <w:numId w:val="0"/>
        </w:numPr>
        <w:ind w:left="576" w:hanging="576"/>
        <w:jc w:val="both"/>
      </w:pPr>
      <w:bookmarkStart w:id="20" w:name="_Toc61436778"/>
      <w:bookmarkStart w:id="21" w:name="_Toc65846868"/>
      <w:bookmarkEnd w:id="4"/>
      <w:r>
        <w:t>Samarbete med utomstående</w:t>
      </w:r>
      <w:bookmarkEnd w:id="20"/>
      <w:bookmarkEnd w:id="21"/>
    </w:p>
    <w:p w14:paraId="709E2823" w14:textId="19BDBB23" w:rsidR="00883435" w:rsidRPr="008C52D4" w:rsidRDefault="00883435" w:rsidP="00883435">
      <w:r>
        <w:t>Verksamheten inom</w:t>
      </w:r>
      <w:r w:rsidR="009F3614">
        <w:t xml:space="preserve"> </w:t>
      </w:r>
      <w:r>
        <w:t>elevhälsan genomförs som ett sektorsövergripande samarbete mellan huvudmannen för grundskolan, Ålands hälso- och sjukvård, socialväsendet samt vid behov andra samarbetspartner</w:t>
      </w:r>
    </w:p>
    <w:p w14:paraId="7E76C198" w14:textId="3D8A6FAC" w:rsidR="00883435" w:rsidRPr="001849A7" w:rsidRDefault="00883435" w:rsidP="00883435">
      <w:pPr>
        <w:pStyle w:val="Rubrik2"/>
        <w:numPr>
          <w:ilvl w:val="1"/>
          <w:numId w:val="0"/>
        </w:numPr>
        <w:ind w:left="576" w:hanging="576"/>
        <w:jc w:val="both"/>
      </w:pPr>
      <w:bookmarkStart w:id="22" w:name="_Toc61436779"/>
      <w:bookmarkStart w:id="23" w:name="_Toc65846869"/>
      <w:r>
        <w:t>Samarbete med eleven och deras vårdnadshavare</w:t>
      </w:r>
      <w:bookmarkEnd w:id="22"/>
      <w:bookmarkEnd w:id="23"/>
    </w:p>
    <w:p w14:paraId="2CEDE03A" w14:textId="24FC0B01" w:rsidR="00883435" w:rsidRDefault="00BA7D23" w:rsidP="00883435">
      <w:pPr>
        <w:rPr>
          <w:rFonts w:eastAsia="MS Mincho"/>
        </w:rPr>
      </w:pPr>
      <w:r>
        <w:rPr>
          <w:rFonts w:eastAsia="MS Mincho"/>
          <w:lang w:val="sv-SE"/>
        </w:rPr>
        <w:t>E</w:t>
      </w:r>
      <w:r w:rsidR="00883435" w:rsidRPr="000F1F4F">
        <w:rPr>
          <w:rFonts w:eastAsia="MS Mincho"/>
        </w:rPr>
        <w:t xml:space="preserve">leven och vårdnadshavaren, inklusive hemundervisade elever och deras vårdnadshavare, ska årligen informeras om elevhälsotjänster som finns att tillgå och anvisas om hur man kan anlita dem. </w:t>
      </w:r>
      <w:r w:rsidR="003110EF">
        <w:rPr>
          <w:rFonts w:eastAsia="MS Mincho"/>
        </w:rPr>
        <w:t>E</w:t>
      </w:r>
      <w:r w:rsidR="00883435" w:rsidRPr="000F1F4F">
        <w:rPr>
          <w:rFonts w:eastAsia="MS Mincho"/>
        </w:rPr>
        <w:t>leven och vårdnadshavaren ska få vara delaktiga i elevhälsans arbete. Kunskap om hur elevhälsan jobbar sänker tröskel för att ta kontakt då det uppstår behov för det.</w:t>
      </w:r>
    </w:p>
    <w:p w14:paraId="3CBFDC39" w14:textId="1ED67897" w:rsidR="00883435" w:rsidRDefault="003110EF" w:rsidP="00883435">
      <w:pPr>
        <w:rPr>
          <w:rFonts w:eastAsia="MS Mincho"/>
        </w:rPr>
      </w:pPr>
      <w:r>
        <w:t>E</w:t>
      </w:r>
      <w:r w:rsidR="00883435">
        <w:t xml:space="preserve">levhälsans insatser genomförs i samverkan med eleven och hans eller hennes vårdnadshavare. </w:t>
      </w:r>
      <w:r>
        <w:t>E</w:t>
      </w:r>
      <w:r w:rsidR="00883435">
        <w:t>levens egna önskemål och åsikter ska i enlighet med hans eller hennes ålder, mognad och övriga personliga förutsättningar beaktas i åtgärder och avgöranden som gäller honom eller henne. När elevhälsogruppen behandlar ett enskilt elevhälsoärende ska behandlingen grunda sig p</w:t>
      </w:r>
      <w:r w:rsidR="003F4502">
        <w:t xml:space="preserve">å </w:t>
      </w:r>
      <w:r w:rsidR="00883435">
        <w:t>elevens samtycke, eller om han eller hon inte har förutsättningar att bedöma betydelsen av sitt samtycke, på vårdnadshavarens samtycke. En elev får med hänsyn till sin ålder, mognad och övriga personliga förutsättningar samt sakens natur, av vägande skäl förbjuda att hans eller hennes vårdnadshavare deltar i behandlingen av ett elevhälsoärende och förbjuda att sekretessbelagda elevhälsouppgifter som gäller honom eller henne lämnas ut till vårdnadshavaren, om detta inte klart strider mot elevens intresse. Vårdnadshavaren har inte rätt att förbjuda en minderårig att använda elevhälsotjänster.</w:t>
      </w:r>
      <w:r w:rsidR="00883435">
        <w:rPr>
          <w:rFonts w:eastAsia="MS Mincho"/>
        </w:rPr>
        <w:t xml:space="preserve"> </w:t>
      </w:r>
    </w:p>
    <w:p w14:paraId="674076A8" w14:textId="5892216A" w:rsidR="00883435" w:rsidRPr="00FA5BD6" w:rsidRDefault="0069344E" w:rsidP="00FA5BD6">
      <w:r>
        <w:rPr>
          <w:rFonts w:eastAsia="MS Mincho"/>
        </w:rPr>
        <w:t>E</w:t>
      </w:r>
      <w:r w:rsidR="00883435" w:rsidRPr="000F1F4F">
        <w:rPr>
          <w:rFonts w:eastAsia="MS Mincho"/>
        </w:rPr>
        <w:t xml:space="preserve">lever och vårdnadshavare </w:t>
      </w:r>
      <w:r w:rsidR="00883435">
        <w:rPr>
          <w:rFonts w:eastAsia="MS Mincho"/>
        </w:rPr>
        <w:t xml:space="preserve">ska informeras om och ges möjlighet att delta i </w:t>
      </w:r>
      <w:r w:rsidR="00883435" w:rsidRPr="000F1F4F">
        <w:rPr>
          <w:rFonts w:eastAsia="MS Mincho"/>
        </w:rPr>
        <w:t xml:space="preserve">planeringen och utvärderingen av elevhälsan tillsammans med grundskolans elevhälsogrupp. Då det gäller individuellt riktad elevhälsa inleds samarbetet med eleven och vårdnadshavarna genast då det uppstår oro, och man planerar och utvärderar stödet tillsammans med dem. </w:t>
      </w:r>
      <w:r w:rsidR="005A6694">
        <w:rPr>
          <w:rFonts w:eastAsia="MS Mincho"/>
        </w:rPr>
        <w:t>E</w:t>
      </w:r>
      <w:r w:rsidR="00883435" w:rsidRPr="000F1F4F">
        <w:rPr>
          <w:rFonts w:eastAsia="MS Mincho"/>
        </w:rPr>
        <w:t xml:space="preserve">lever, vårdnadshavare och samarbetspartner informeras om principerna och praxis för elevhälsan bland annat på elevhälsogruppens möten, föräldrakvällar och i verksamheten/klasserna. </w:t>
      </w:r>
      <w:r w:rsidR="005A6694">
        <w:rPr>
          <w:rFonts w:eastAsia="MS Mincho"/>
        </w:rPr>
        <w:t>E</w:t>
      </w:r>
      <w:r w:rsidR="00883435" w:rsidRPr="000F1F4F">
        <w:rPr>
          <w:rFonts w:eastAsia="MS Mincho"/>
        </w:rPr>
        <w:t>levhälsoplanen publiceras på kommunens/enhetens/skolans webbsidor och vårdnadshavarna har möjlighet att ge respons och idéer för att utveckla barn-</w:t>
      </w:r>
      <w:r w:rsidR="00883435">
        <w:rPr>
          <w:rFonts w:eastAsia="MS Mincho"/>
        </w:rPr>
        <w:t>och elevhälsan</w:t>
      </w:r>
      <w:r w:rsidR="00883435">
        <w:t>.</w:t>
      </w:r>
    </w:p>
    <w:p w14:paraId="4A02038A" w14:textId="348E6B64" w:rsidR="00883435" w:rsidRPr="009C300C" w:rsidRDefault="65E2ED3A" w:rsidP="5DFBEAAC">
      <w:pPr>
        <w:rPr>
          <w:color w:val="000000" w:themeColor="text1"/>
        </w:rPr>
      </w:pPr>
      <w:r w:rsidRPr="0BED4DEE">
        <w:rPr>
          <w:color w:val="000000" w:themeColor="text1"/>
        </w:rPr>
        <w:t>Hemundervisade elever finns med i Primus</w:t>
      </w:r>
      <w:r w:rsidR="000D49C4" w:rsidRPr="0BED4DEE">
        <w:rPr>
          <w:color w:val="000000" w:themeColor="text1"/>
        </w:rPr>
        <w:t>.</w:t>
      </w:r>
      <w:r w:rsidRPr="0BED4DEE">
        <w:rPr>
          <w:color w:val="000000" w:themeColor="text1"/>
        </w:rPr>
        <w:t xml:space="preserve"> </w:t>
      </w:r>
      <w:r w:rsidR="008C125A" w:rsidRPr="0BED4DEE">
        <w:rPr>
          <w:color w:val="000000" w:themeColor="text1"/>
        </w:rPr>
        <w:t>K</w:t>
      </w:r>
      <w:r w:rsidR="19AED456" w:rsidRPr="0BED4DEE">
        <w:rPr>
          <w:color w:val="000000" w:themeColor="text1"/>
        </w:rPr>
        <w:t>ontaktuppgifter</w:t>
      </w:r>
      <w:r w:rsidR="00C54116" w:rsidRPr="0BED4DEE">
        <w:rPr>
          <w:color w:val="000000" w:themeColor="text1"/>
        </w:rPr>
        <w:t>na är</w:t>
      </w:r>
      <w:r w:rsidR="19AED456" w:rsidRPr="0BED4DEE">
        <w:rPr>
          <w:color w:val="000000" w:themeColor="text1"/>
        </w:rPr>
        <w:t xml:space="preserve"> tillgängliga</w:t>
      </w:r>
      <w:r w:rsidR="008C125A" w:rsidRPr="0BED4DEE">
        <w:rPr>
          <w:color w:val="000000" w:themeColor="text1"/>
        </w:rPr>
        <w:t xml:space="preserve"> via </w:t>
      </w:r>
      <w:r w:rsidR="00C54116" w:rsidRPr="0BED4DEE">
        <w:rPr>
          <w:color w:val="000000" w:themeColor="text1"/>
        </w:rPr>
        <w:t>bildningskansliet</w:t>
      </w:r>
      <w:r w:rsidR="008115FF" w:rsidRPr="0BED4DEE">
        <w:rPr>
          <w:color w:val="000000" w:themeColor="text1"/>
        </w:rPr>
        <w:t xml:space="preserve"> ifall </w:t>
      </w:r>
      <w:r w:rsidR="19AED456" w:rsidRPr="0BED4DEE">
        <w:rPr>
          <w:color w:val="000000" w:themeColor="text1"/>
        </w:rPr>
        <w:t>at</w:t>
      </w:r>
      <w:r w:rsidR="0489B109" w:rsidRPr="0BED4DEE">
        <w:rPr>
          <w:color w:val="000000" w:themeColor="text1"/>
        </w:rPr>
        <w:t>t</w:t>
      </w:r>
      <w:r w:rsidR="19AED456" w:rsidRPr="0BED4DEE">
        <w:rPr>
          <w:color w:val="000000" w:themeColor="text1"/>
        </w:rPr>
        <w:t xml:space="preserve"> </w:t>
      </w:r>
      <w:r w:rsidR="00D67507" w:rsidRPr="0BED4DEE">
        <w:rPr>
          <w:color w:val="000000" w:themeColor="text1"/>
        </w:rPr>
        <w:t>behov av kalle</w:t>
      </w:r>
      <w:r w:rsidR="61E18A8D" w:rsidRPr="0BED4DEE">
        <w:rPr>
          <w:color w:val="000000" w:themeColor="text1"/>
        </w:rPr>
        <w:t>ls</w:t>
      </w:r>
      <w:r w:rsidR="00D67507" w:rsidRPr="0BED4DEE">
        <w:rPr>
          <w:color w:val="000000" w:themeColor="text1"/>
        </w:rPr>
        <w:t>er till elevhälsan finns</w:t>
      </w:r>
      <w:r w:rsidR="19AED456" w:rsidRPr="0BED4DEE">
        <w:rPr>
          <w:color w:val="000000" w:themeColor="text1"/>
        </w:rPr>
        <w:t>.</w:t>
      </w:r>
      <w:r w:rsidR="43E0EDAC" w:rsidRPr="0BED4DEE">
        <w:rPr>
          <w:color w:val="000000" w:themeColor="text1"/>
        </w:rPr>
        <w:t xml:space="preserve"> Skolornas skolhälsvårdare kontaktar vårdnadshavarna till hemundervisade elever när behov finns.</w:t>
      </w:r>
      <w:r w:rsidR="7C0F6C9A" w:rsidRPr="0BED4DEE">
        <w:rPr>
          <w:color w:val="000000" w:themeColor="text1"/>
        </w:rPr>
        <w:t xml:space="preserve"> </w:t>
      </w:r>
    </w:p>
    <w:p w14:paraId="6C626B29" w14:textId="1A54D770" w:rsidR="00883435" w:rsidRPr="00784397" w:rsidRDefault="19AED456" w:rsidP="5DFBEAAC">
      <w:pPr>
        <w:rPr>
          <w:color w:val="000000" w:themeColor="text1"/>
        </w:rPr>
      </w:pPr>
      <w:r w:rsidRPr="00784397">
        <w:rPr>
          <w:color w:val="000000" w:themeColor="text1"/>
        </w:rPr>
        <w:t xml:space="preserve">ÅHS </w:t>
      </w:r>
      <w:r w:rsidR="00784397">
        <w:rPr>
          <w:color w:val="000000" w:themeColor="text1"/>
        </w:rPr>
        <w:t>elev</w:t>
      </w:r>
      <w:r w:rsidRPr="00784397">
        <w:rPr>
          <w:color w:val="000000" w:themeColor="text1"/>
        </w:rPr>
        <w:t>tandvård skickar ut kallelser per brev till vårdnadshavare.</w:t>
      </w:r>
    </w:p>
    <w:p w14:paraId="4C41AE86" w14:textId="24BBD3D0" w:rsidR="00883435" w:rsidRPr="00784397" w:rsidRDefault="4B08B058" w:rsidP="5DFBEAAC">
      <w:pPr>
        <w:rPr>
          <w:color w:val="000000" w:themeColor="text1"/>
        </w:rPr>
      </w:pPr>
      <w:r w:rsidRPr="6EDAA554">
        <w:rPr>
          <w:color w:val="000000" w:themeColor="text1"/>
        </w:rPr>
        <w:t>Mariehamn</w:t>
      </w:r>
      <w:r w:rsidR="7611A102" w:rsidRPr="6EDAA554">
        <w:rPr>
          <w:color w:val="000000" w:themeColor="text1"/>
        </w:rPr>
        <w:t>s</w:t>
      </w:r>
      <w:r w:rsidR="5BFF264B" w:rsidRPr="6EDAA554">
        <w:rPr>
          <w:color w:val="000000" w:themeColor="text1"/>
        </w:rPr>
        <w:t xml:space="preserve"> </w:t>
      </w:r>
      <w:r w:rsidR="67C8E2D2" w:rsidRPr="6EDAA554">
        <w:rPr>
          <w:color w:val="000000" w:themeColor="text1"/>
        </w:rPr>
        <w:t xml:space="preserve">stads </w:t>
      </w:r>
      <w:r w:rsidR="43722502" w:rsidRPr="6EDAA554">
        <w:rPr>
          <w:color w:val="000000" w:themeColor="text1"/>
        </w:rPr>
        <w:t>plan för elevhälsa publiceras på staden</w:t>
      </w:r>
      <w:r w:rsidR="00F0262F" w:rsidRPr="6EDAA554">
        <w:rPr>
          <w:color w:val="000000" w:themeColor="text1"/>
        </w:rPr>
        <w:t>s</w:t>
      </w:r>
      <w:r w:rsidR="43722502" w:rsidRPr="6EDAA554">
        <w:rPr>
          <w:color w:val="000000" w:themeColor="text1"/>
        </w:rPr>
        <w:t xml:space="preserve"> </w:t>
      </w:r>
      <w:r w:rsidR="53E38E30" w:rsidRPr="6EDAA554">
        <w:rPr>
          <w:color w:val="000000" w:themeColor="text1"/>
        </w:rPr>
        <w:t>hemsida</w:t>
      </w:r>
      <w:r w:rsidR="43722502" w:rsidRPr="6EDAA554">
        <w:rPr>
          <w:color w:val="000000" w:themeColor="text1"/>
        </w:rPr>
        <w:t xml:space="preserve"> </w:t>
      </w:r>
      <w:hyperlink r:id="rId14">
        <w:r w:rsidR="43722502" w:rsidRPr="6EDAA554">
          <w:rPr>
            <w:rStyle w:val="Hyperlnk"/>
            <w:color w:val="000000" w:themeColor="text1"/>
          </w:rPr>
          <w:t>www.mariehamn.ax</w:t>
        </w:r>
      </w:hyperlink>
      <w:r w:rsidR="43722502" w:rsidRPr="6EDAA554">
        <w:rPr>
          <w:color w:val="000000" w:themeColor="text1"/>
        </w:rPr>
        <w:t>.</w:t>
      </w:r>
    </w:p>
    <w:p w14:paraId="5F5730A5" w14:textId="1D13ACE3" w:rsidR="00883435" w:rsidRDefault="00883435" w:rsidP="5DFBEAAC">
      <w:pPr>
        <w:rPr>
          <w:color w:val="FF0000"/>
        </w:rPr>
      </w:pPr>
    </w:p>
    <w:p w14:paraId="16DC4121" w14:textId="77777777" w:rsidR="00213543" w:rsidRDefault="00213543" w:rsidP="5DFBEAAC">
      <w:pPr>
        <w:rPr>
          <w:color w:val="FF0000"/>
        </w:rPr>
      </w:pPr>
    </w:p>
    <w:p w14:paraId="79107268" w14:textId="77777777" w:rsidR="00883435" w:rsidRDefault="00883435" w:rsidP="00883435">
      <w:pPr>
        <w:pStyle w:val="Rubrik2"/>
        <w:numPr>
          <w:ilvl w:val="1"/>
          <w:numId w:val="0"/>
        </w:numPr>
        <w:ind w:left="576" w:hanging="576"/>
        <w:jc w:val="both"/>
      </w:pPr>
      <w:bookmarkStart w:id="24" w:name="_Toc61436780"/>
      <w:bookmarkStart w:id="25" w:name="_Toc65846870"/>
      <w:r>
        <w:lastRenderedPageBreak/>
        <w:t>Samarbete gällande stöd för lärande och skolgång</w:t>
      </w:r>
      <w:bookmarkEnd w:id="24"/>
      <w:bookmarkEnd w:id="25"/>
      <w:r>
        <w:t xml:space="preserve"> </w:t>
      </w:r>
    </w:p>
    <w:p w14:paraId="049B0A9A" w14:textId="77777777" w:rsidR="00883435" w:rsidRPr="0041627D" w:rsidRDefault="00883435" w:rsidP="00883435">
      <w:pPr>
        <w:rPr>
          <w:b/>
          <w:bCs/>
        </w:rPr>
      </w:pPr>
      <w:r w:rsidRPr="005315CA">
        <w:t>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w:t>
      </w:r>
      <w:r>
        <w:t>.</w:t>
      </w:r>
    </w:p>
    <w:p w14:paraId="4AF25EA2" w14:textId="77777777" w:rsidR="00883435" w:rsidRDefault="00883435" w:rsidP="00883435">
      <w:r w:rsidRPr="2D61B49B">
        <w:t>Stödet för elevens lärande och skolgång ordnas på tre olika nivåer</w:t>
      </w:r>
      <w:r>
        <w:t xml:space="preserve"> </w:t>
      </w:r>
      <w:r w:rsidRPr="2D61B49B">
        <w:t xml:space="preserve">- </w:t>
      </w:r>
      <w:r w:rsidRPr="2D61B49B">
        <w:rPr>
          <w:i/>
        </w:rPr>
        <w:t>allmänpedagogiskt, specialpedagogiskt och mångprofessionellt stöd</w:t>
      </w:r>
      <w:r w:rsidRPr="2D61B49B">
        <w:t xml:space="preserve">. Stödbehovet ska regelbundet följas upp och vid </w:t>
      </w:r>
      <w:r>
        <w:t>b</w:t>
      </w:r>
      <w:r w:rsidRPr="2D61B49B">
        <w:t>ehov anpassas genom att stödet ökas eller minskas</w:t>
      </w:r>
      <w:r>
        <w:t>.</w:t>
      </w:r>
    </w:p>
    <w:p w14:paraId="4F253887" w14:textId="77777777" w:rsidR="00883435" w:rsidRDefault="00883435" w:rsidP="00883435">
      <w:pPr>
        <w:rPr>
          <w:b/>
          <w:bCs/>
          <w:color w:val="1F3864" w:themeColor="accent1" w:themeShade="80"/>
        </w:rPr>
      </w:pPr>
      <w:r>
        <w:t>Elevhälsogruppen deltar i behandlingen och beredningen av beslut gällande stöd för lärande och skolgång och bidrar vid behov med handledning och råd till lärare och pedagogisk personal kring hur stödet för lärande kan förverkligas.</w:t>
      </w:r>
      <w:r w:rsidRPr="00E43485">
        <w:rPr>
          <w:b/>
          <w:bCs/>
          <w:color w:val="1F3864" w:themeColor="accent1" w:themeShade="80"/>
        </w:rPr>
        <w:t xml:space="preserve"> </w:t>
      </w:r>
    </w:p>
    <w:p w14:paraId="61F67E6A" w14:textId="02354D1E" w:rsidR="00883435" w:rsidRDefault="00883435" w:rsidP="00883435">
      <w:pPr>
        <w:rPr>
          <w:b/>
          <w:bCs/>
          <w:color w:val="1F3864" w:themeColor="accent1" w:themeShade="80"/>
        </w:rPr>
      </w:pPr>
      <w:r w:rsidRPr="5294500D">
        <w:rPr>
          <w:b/>
          <w:bCs/>
          <w:color w:val="1F3864" w:themeColor="accent1" w:themeShade="80"/>
        </w:rPr>
        <w:t>Rutiner för samarbete mellan elevhälsa och skolpersonal:</w:t>
      </w:r>
    </w:p>
    <w:p w14:paraId="4B788FEB" w14:textId="0CB7C424" w:rsidR="06408737" w:rsidRDefault="69977379" w:rsidP="4EDBC260">
      <w:pPr>
        <w:rPr>
          <w:rFonts w:eastAsiaTheme="minorEastAsia"/>
          <w:lang w:val="sv"/>
        </w:rPr>
      </w:pPr>
      <w:r w:rsidRPr="4EDBC260">
        <w:rPr>
          <w:rFonts w:eastAsiaTheme="minorEastAsia"/>
        </w:rPr>
        <w:t xml:space="preserve">Då </w:t>
      </w:r>
      <w:r w:rsidR="2011D690" w:rsidRPr="4EDBC260">
        <w:rPr>
          <w:rFonts w:eastAsiaTheme="minorEastAsia"/>
        </w:rPr>
        <w:t xml:space="preserve">det verkar som det allmänpedagogiska stödet inte är tillräckligt för en elev tar den ansvariga läraren initiativ till en pedagogisk bedömning. I bedömningen ingår en utvärdering av vilket stöd som fungerar och ska fortsätta och vilka stödåtgärder som behöver förändras. </w:t>
      </w:r>
      <w:r w:rsidR="2011D690" w:rsidRPr="4EDBC260">
        <w:rPr>
          <w:rFonts w:eastAsiaTheme="minorEastAsia"/>
          <w:lang w:val="sv"/>
        </w:rPr>
        <w:t>Därefter anmäler läraren ärendet till skolans elev</w:t>
      </w:r>
      <w:r w:rsidR="45AF283B" w:rsidRPr="4EDBC260">
        <w:rPr>
          <w:rFonts w:eastAsiaTheme="minorEastAsia"/>
          <w:lang w:val="sv"/>
        </w:rPr>
        <w:t>hälso</w:t>
      </w:r>
      <w:r w:rsidR="2011D690" w:rsidRPr="4EDBC260">
        <w:rPr>
          <w:rFonts w:eastAsiaTheme="minorEastAsia"/>
          <w:lang w:val="sv"/>
        </w:rPr>
        <w:t>grupp. Då ett ärende lyfts i elev</w:t>
      </w:r>
      <w:r w:rsidR="2B9F411F" w:rsidRPr="4EDBC260">
        <w:rPr>
          <w:rFonts w:eastAsiaTheme="minorEastAsia"/>
          <w:lang w:val="sv"/>
        </w:rPr>
        <w:t>hälso</w:t>
      </w:r>
      <w:r w:rsidR="2011D690" w:rsidRPr="4EDBC260">
        <w:rPr>
          <w:rFonts w:eastAsiaTheme="minorEastAsia"/>
          <w:lang w:val="sv"/>
        </w:rPr>
        <w:t>gruppen finns allt</w:t>
      </w:r>
      <w:r w:rsidR="1BF13F2B" w:rsidRPr="4EDBC260">
        <w:rPr>
          <w:rFonts w:eastAsiaTheme="minorEastAsia"/>
          <w:lang w:val="sv"/>
        </w:rPr>
        <w:t>id</w:t>
      </w:r>
      <w:r w:rsidR="2011D690" w:rsidRPr="4EDBC260">
        <w:rPr>
          <w:rFonts w:eastAsiaTheme="minorEastAsia"/>
          <w:lang w:val="sv"/>
        </w:rPr>
        <w:t xml:space="preserve"> ett samtycke av vårdnadshavare. Elev</w:t>
      </w:r>
      <w:r w:rsidR="635B891D" w:rsidRPr="4EDBC260">
        <w:rPr>
          <w:rFonts w:eastAsiaTheme="minorEastAsia"/>
          <w:lang w:val="sv"/>
        </w:rPr>
        <w:t>hälso</w:t>
      </w:r>
      <w:r w:rsidR="2011D690" w:rsidRPr="4EDBC260">
        <w:rPr>
          <w:rFonts w:eastAsiaTheme="minorEastAsia"/>
          <w:lang w:val="sv"/>
        </w:rPr>
        <w:t>gruppen bereder ärendet, föreslår vidare stödåtgärder och rektor fatta</w:t>
      </w:r>
      <w:r w:rsidR="00E16136" w:rsidRPr="4EDBC260">
        <w:rPr>
          <w:rFonts w:eastAsiaTheme="minorEastAsia"/>
          <w:lang w:val="sv"/>
        </w:rPr>
        <w:t>r</w:t>
      </w:r>
      <w:r w:rsidR="2011D690" w:rsidRPr="4EDBC260">
        <w:rPr>
          <w:rFonts w:eastAsiaTheme="minorEastAsia"/>
          <w:lang w:val="sv"/>
        </w:rPr>
        <w:t xml:space="preserve"> ett </w:t>
      </w:r>
      <w:r w:rsidR="2003FE06" w:rsidRPr="4EDBC260">
        <w:rPr>
          <w:rFonts w:eastAsiaTheme="minorEastAsia"/>
          <w:lang w:val="sv"/>
        </w:rPr>
        <w:t>förvaltnings</w:t>
      </w:r>
      <w:r w:rsidR="2011D690" w:rsidRPr="4EDBC260">
        <w:rPr>
          <w:rFonts w:eastAsiaTheme="minorEastAsia"/>
          <w:lang w:val="sv"/>
        </w:rPr>
        <w:t>beslut om överföring till specialpedagogiskt stöd.</w:t>
      </w:r>
      <w:r w:rsidR="0782DA90" w:rsidRPr="4EDBC260">
        <w:rPr>
          <w:rFonts w:eastAsiaTheme="minorEastAsia"/>
          <w:lang w:val="sv"/>
        </w:rPr>
        <w:t xml:space="preserve"> Ett åtgärdsprogram görs upp för eleven.</w:t>
      </w:r>
    </w:p>
    <w:p w14:paraId="487223A5" w14:textId="08017130" w:rsidR="06408737" w:rsidRDefault="2011D690" w:rsidP="4EDBC260">
      <w:pPr>
        <w:rPr>
          <w:rFonts w:eastAsiaTheme="minorEastAsia"/>
          <w:lang w:val="sv"/>
        </w:rPr>
      </w:pPr>
      <w:r w:rsidRPr="4EDBC260">
        <w:rPr>
          <w:rFonts w:eastAsiaTheme="minorEastAsia"/>
        </w:rPr>
        <w:t xml:space="preserve">Om en elev trots allmän- och specialpedagogiskt stöd riskerar att inte nå målen i grundskolans allmänundervisning tar specialläraren initiativ till en pedagogisk utredning. </w:t>
      </w:r>
      <w:r w:rsidRPr="4EDBC260">
        <w:rPr>
          <w:rFonts w:eastAsiaTheme="minorEastAsia"/>
          <w:lang w:val="sv"/>
        </w:rPr>
        <w:t>Ärendet tas upp i skolans elev</w:t>
      </w:r>
      <w:r w:rsidR="26E0600E" w:rsidRPr="4EDBC260">
        <w:rPr>
          <w:rFonts w:eastAsiaTheme="minorEastAsia"/>
          <w:lang w:val="sv"/>
        </w:rPr>
        <w:t>hälso</w:t>
      </w:r>
      <w:r w:rsidRPr="4EDBC260">
        <w:rPr>
          <w:rFonts w:eastAsiaTheme="minorEastAsia"/>
          <w:lang w:val="sv"/>
        </w:rPr>
        <w:t>grupp som bereder ärendet vidare. Då ett ärende lyfts i elev</w:t>
      </w:r>
      <w:r w:rsidR="15D65A7F" w:rsidRPr="4EDBC260">
        <w:rPr>
          <w:rFonts w:eastAsiaTheme="minorEastAsia"/>
          <w:lang w:val="sv"/>
        </w:rPr>
        <w:t>hälso</w:t>
      </w:r>
      <w:r w:rsidRPr="4EDBC260">
        <w:rPr>
          <w:rFonts w:eastAsiaTheme="minorEastAsia"/>
          <w:lang w:val="sv"/>
        </w:rPr>
        <w:t>gruppen finns allt ett samtycke av vårdnadshavare.  Den pedagogiska u</w:t>
      </w:r>
      <w:r w:rsidRPr="4EDBC260">
        <w:rPr>
          <w:rFonts w:eastAsiaTheme="minorEastAsia"/>
        </w:rPr>
        <w:t xml:space="preserve">tredningen kan användas som grund för en individuell plan. </w:t>
      </w:r>
      <w:r w:rsidRPr="4EDBC260">
        <w:rPr>
          <w:rFonts w:eastAsiaTheme="minorEastAsia"/>
          <w:lang w:val="sv"/>
        </w:rPr>
        <w:t>Specialläraren/specialklassläraren ansvarar för uppgörandet av en individuell plan. Planen inklusive bilagor (pedagogisk utredning, utredning gjord av skolpsykolog, möjlig habiliteringsplan, möjligt utlåtande av sakkunnig) skickas till bildningschefen för beslut om mångprofessionellt stöd i ett eller flera ämnen.</w:t>
      </w:r>
    </w:p>
    <w:p w14:paraId="711C8019" w14:textId="181B5F1A" w:rsidR="06408737" w:rsidRDefault="06408737" w:rsidP="6EDAA554">
      <w:pPr>
        <w:rPr>
          <w:rFonts w:ascii="Calibri" w:eastAsia="Calibri" w:hAnsi="Calibri" w:cs="Calibri"/>
          <w:color w:val="000000" w:themeColor="text1"/>
          <w:sz w:val="24"/>
          <w:szCs w:val="24"/>
        </w:rPr>
      </w:pPr>
    </w:p>
    <w:p w14:paraId="6403FA35" w14:textId="0288AC04" w:rsidR="06408737" w:rsidRDefault="06408737" w:rsidP="06408737">
      <w:pPr>
        <w:rPr>
          <w:color w:val="000000" w:themeColor="text1"/>
        </w:rPr>
      </w:pPr>
    </w:p>
    <w:p w14:paraId="485C8D83" w14:textId="34876586" w:rsidR="00883435" w:rsidRPr="00DD604A" w:rsidRDefault="00DD604A" w:rsidP="00883435">
      <w:pPr>
        <w:rPr>
          <w:color w:val="1F3864" w:themeColor="accent1" w:themeShade="80"/>
        </w:rPr>
      </w:pPr>
      <w:r w:rsidRPr="5DFBEAAC">
        <w:rPr>
          <w:color w:val="1F3864" w:themeColor="accent1" w:themeShade="80"/>
        </w:rPr>
        <w:br w:type="page"/>
      </w:r>
    </w:p>
    <w:p w14:paraId="21ADAEBD" w14:textId="77777777" w:rsidR="00883435" w:rsidRDefault="00883435" w:rsidP="00883435">
      <w:pPr>
        <w:pStyle w:val="Rubrik1"/>
        <w:ind w:left="432" w:hanging="432"/>
        <w:jc w:val="both"/>
      </w:pPr>
      <w:bookmarkStart w:id="26" w:name="_Toc61436781"/>
      <w:bookmarkStart w:id="27" w:name="_Toc65846871"/>
      <w:r>
        <w:lastRenderedPageBreak/>
        <w:t>Sekretess inom barn- och elevhälsan</w:t>
      </w:r>
      <w:bookmarkEnd w:id="26"/>
      <w:bookmarkEnd w:id="27"/>
    </w:p>
    <w:p w14:paraId="1F153B77" w14:textId="3D728202" w:rsidR="00883435" w:rsidRDefault="00883435" w:rsidP="00883435">
      <w:r>
        <w:t xml:space="preserve">Trots sekretessbestämmelserna har de som deltar i anordnandet och genomförandet av individuellt riktade </w:t>
      </w:r>
      <w:r w:rsidR="00C01842">
        <w:t>e</w:t>
      </w:r>
      <w:r>
        <w:t>levhälsotjänster rätt att av varandra få och till varandra och till den myndighet som ansvarar för elevhälsan, lämna ut sådana uppgifter som är nödvändiga för att de individuella barn-elevhälsotjänsterna ska kunna ordnas och genomföras. De har också rätt att få och till varandra, elevens lärare, rektor</w:t>
      </w:r>
      <w:r w:rsidR="00B850F8">
        <w:t>,</w:t>
      </w:r>
      <w:r w:rsidR="00E32916">
        <w:t xml:space="preserve"> biträdande rektor</w:t>
      </w:r>
      <w:r>
        <w:t xml:space="preserve"> och utbildningsanordnaren lämna ut information som är nödvändig för att elevens undervisning ska kunna ordnas på ett ändamålsenligt sätt. </w:t>
      </w:r>
    </w:p>
    <w:p w14:paraId="0C96FD8E" w14:textId="6FD7FC40" w:rsidR="00883435" w:rsidRDefault="00883435" w:rsidP="00883435">
      <w:r>
        <w:t>Den som lämnar ut information måste överväga om det handlar om information som är nödvändig för att garantera elevens eller de övriga elevernas säkerhet. Informationen kan till exempel gälla en sjukdom som eleven har som måste beaktas i verksamheten. Även om det finns en lagstadgad grund för att lämna ut information är det, med tanke på samarbetet och förtroendet, alltid bäst att informera vårdnadshavaren innan sekretessbelagda uppgifter lämnas ut.</w:t>
      </w:r>
    </w:p>
    <w:p w14:paraId="1789E257" w14:textId="4605DEF5" w:rsidR="00883435" w:rsidRDefault="00883435" w:rsidP="00883435">
      <w:pPr>
        <w:pStyle w:val="Rubrik2"/>
        <w:numPr>
          <w:ilvl w:val="1"/>
          <w:numId w:val="0"/>
        </w:numPr>
        <w:ind w:left="576" w:hanging="576"/>
        <w:jc w:val="both"/>
      </w:pPr>
      <w:bookmarkStart w:id="28" w:name="_Toc61436782"/>
      <w:bookmarkStart w:id="29" w:name="_Toc65846872"/>
      <w:r w:rsidRPr="00511534">
        <w:t>Utarbetande och förvaring av elevhälsojournaler</w:t>
      </w:r>
      <w:bookmarkEnd w:id="28"/>
      <w:bookmarkEnd w:id="29"/>
    </w:p>
    <w:p w14:paraId="1FBCEE76" w14:textId="7D4993A5" w:rsidR="00883435" w:rsidRDefault="00883435" w:rsidP="00883435">
      <w:r w:rsidRPr="00273E9F">
        <w:t>Individuella möten inom elevhälsan, som omfattas av landskapslagen (1993:61) om tillämpning i landskapet Åland av lagen om patientens ställning och rättigheter, ska antecknas i en patientjournal och i andra journalhandlingar i enlighet med bestämmelserna i lag (1993:61).</w:t>
      </w:r>
    </w:p>
    <w:p w14:paraId="2E14E9F4" w14:textId="4108153E" w:rsidR="00883435" w:rsidRDefault="00654936" w:rsidP="00883435">
      <w:r>
        <w:t>Skolpsykologerna omfattas</w:t>
      </w:r>
      <w:r w:rsidR="00E26D77">
        <w:t xml:space="preserve"> av denna</w:t>
      </w:r>
      <w:r w:rsidR="00286EB5">
        <w:t xml:space="preserve"> lag och har journalföringsplikt medan k</w:t>
      </w:r>
      <w:r w:rsidR="00883435">
        <w:t>uratorer</w:t>
      </w:r>
      <w:r w:rsidR="00286EB5">
        <w:t>na</w:t>
      </w:r>
      <w:r w:rsidR="00883435">
        <w:t xml:space="preserve"> omfattas inte av samma lag och har därmed inte journalföringsplikt.</w:t>
      </w:r>
    </w:p>
    <w:p w14:paraId="7D2FD4F7" w14:textId="4D020B1F" w:rsidR="00883435" w:rsidRDefault="00883435" w:rsidP="00883435">
      <w:pPr>
        <w:pStyle w:val="Rubrik1"/>
        <w:ind w:left="432" w:hanging="432"/>
        <w:jc w:val="both"/>
      </w:pPr>
      <w:bookmarkStart w:id="30" w:name="_Toc61436783"/>
      <w:bookmarkStart w:id="31" w:name="_Toc65846873"/>
      <w:r>
        <w:t>Utvärdering och uppföljning av elevhälsan</w:t>
      </w:r>
      <w:bookmarkEnd w:id="30"/>
      <w:bookmarkEnd w:id="31"/>
    </w:p>
    <w:p w14:paraId="2F0A0A42" w14:textId="10C9CB6E" w:rsidR="00883435" w:rsidRDefault="00883435" w:rsidP="00883435">
      <w:r>
        <w:t>Varje grundskola ska i planen för elevhälsa</w:t>
      </w:r>
      <w:r w:rsidR="00570BE4">
        <w:t>n</w:t>
      </w:r>
      <w:r>
        <w:t xml:space="preserve"> beskriva hur elevhälsan ska utvärderas och utvecklas. Skolans huvudman ska utvärdera utbildningen och delta i den utvärdering som landskapsregeringen beslutar om. Målsättningen med utvärderingen är att säkerställa att elevhälsan uppfyller lagen och förbättra förutsättningarna för en trygg verksamhet. </w:t>
      </w:r>
    </w:p>
    <w:p w14:paraId="2F3849A3" w14:textId="4601DAB9" w:rsidR="00883435" w:rsidRDefault="00883435" w:rsidP="00883435">
      <w:r>
        <w:t>Utvärderingen av elevhälsan ligger som grund för den uppskattade behovet av elevhälsotjänster.</w:t>
      </w:r>
    </w:p>
    <w:p w14:paraId="52138E6C" w14:textId="48698652" w:rsidR="416B1998" w:rsidRPr="00A1037C" w:rsidRDefault="416B1998" w:rsidP="5DFBEAAC">
      <w:pPr>
        <w:tabs>
          <w:tab w:val="left" w:pos="284"/>
        </w:tabs>
        <w:rPr>
          <w:color w:val="000000" w:themeColor="text1"/>
        </w:rPr>
      </w:pPr>
      <w:r w:rsidRPr="00A1037C">
        <w:rPr>
          <w:color w:val="000000" w:themeColor="text1"/>
        </w:rPr>
        <w:t xml:space="preserve">Skolorna utvärderar sitt arbete med elevhälsan i samband med att man upprättar planen för läsåret. </w:t>
      </w:r>
      <w:r w:rsidR="00742896" w:rsidRPr="00A1037C">
        <w:rPr>
          <w:color w:val="000000" w:themeColor="text1"/>
        </w:rPr>
        <w:t>U</w:t>
      </w:r>
      <w:r w:rsidRPr="00A1037C">
        <w:rPr>
          <w:color w:val="000000" w:themeColor="text1"/>
        </w:rPr>
        <w:t>tvärd</w:t>
      </w:r>
      <w:r w:rsidR="76440895" w:rsidRPr="00A1037C">
        <w:rPr>
          <w:color w:val="000000" w:themeColor="text1"/>
        </w:rPr>
        <w:t>ering</w:t>
      </w:r>
      <w:r w:rsidRPr="00A1037C">
        <w:rPr>
          <w:color w:val="000000" w:themeColor="text1"/>
        </w:rPr>
        <w:t xml:space="preserve"> sker kontinuerligt </w:t>
      </w:r>
      <w:r w:rsidR="3D36D8D5" w:rsidRPr="00A1037C">
        <w:rPr>
          <w:color w:val="000000" w:themeColor="text1"/>
        </w:rPr>
        <w:t>under</w:t>
      </w:r>
      <w:r w:rsidR="00FA59D5" w:rsidRPr="00A1037C">
        <w:rPr>
          <w:color w:val="000000" w:themeColor="text1"/>
        </w:rPr>
        <w:t xml:space="preserve"> läsåret</w:t>
      </w:r>
      <w:r w:rsidR="3D36D8D5" w:rsidRPr="00A1037C">
        <w:rPr>
          <w:color w:val="000000" w:themeColor="text1"/>
        </w:rPr>
        <w:t xml:space="preserve"> </w:t>
      </w:r>
      <w:r w:rsidRPr="00A1037C">
        <w:rPr>
          <w:color w:val="000000" w:themeColor="text1"/>
        </w:rPr>
        <w:t xml:space="preserve">och </w:t>
      </w:r>
      <w:r w:rsidR="117DFA65" w:rsidRPr="00A1037C">
        <w:rPr>
          <w:color w:val="000000" w:themeColor="text1"/>
        </w:rPr>
        <w:t>förändrade arbetssätt skrivs i plane</w:t>
      </w:r>
      <w:r w:rsidR="00A1037C" w:rsidRPr="00A1037C">
        <w:rPr>
          <w:color w:val="000000" w:themeColor="text1"/>
        </w:rPr>
        <w:t xml:space="preserve"> </w:t>
      </w:r>
      <w:r w:rsidRPr="00A1037C">
        <w:rPr>
          <w:color w:val="000000" w:themeColor="text1"/>
        </w:rPr>
        <w:t xml:space="preserve">i samband </w:t>
      </w:r>
      <w:r w:rsidR="1CA52499" w:rsidRPr="00A1037C">
        <w:rPr>
          <w:color w:val="000000" w:themeColor="text1"/>
        </w:rPr>
        <w:t xml:space="preserve">med att planen </w:t>
      </w:r>
      <w:r w:rsidR="2666BF48" w:rsidRPr="00A1037C">
        <w:rPr>
          <w:color w:val="000000" w:themeColor="text1"/>
        </w:rPr>
        <w:t>uppdateras varje läsår.</w:t>
      </w:r>
    </w:p>
    <w:p w14:paraId="7E3F523E" w14:textId="68A025CA" w:rsidR="2666BF48" w:rsidRPr="00A1037C" w:rsidRDefault="2666BF48" w:rsidP="5DFBEAAC">
      <w:pPr>
        <w:tabs>
          <w:tab w:val="left" w:pos="284"/>
        </w:tabs>
        <w:rPr>
          <w:color w:val="000000" w:themeColor="text1"/>
        </w:rPr>
      </w:pPr>
      <w:r w:rsidRPr="00A1037C">
        <w:rPr>
          <w:color w:val="000000" w:themeColor="text1"/>
        </w:rPr>
        <w:t>Följande utvärderingar sker varje eller vartannat år i skolorna:</w:t>
      </w:r>
    </w:p>
    <w:p w14:paraId="18252BAF" w14:textId="2DC391B3" w:rsidR="2666BF48" w:rsidRPr="00A1037C" w:rsidRDefault="2666BF48" w:rsidP="5DFBEAAC">
      <w:pPr>
        <w:pStyle w:val="Liststycke"/>
        <w:numPr>
          <w:ilvl w:val="0"/>
          <w:numId w:val="3"/>
        </w:numPr>
        <w:tabs>
          <w:tab w:val="left" w:pos="284"/>
        </w:tabs>
        <w:rPr>
          <w:rFonts w:asciiTheme="minorHAnsi" w:eastAsiaTheme="minorEastAsia" w:hAnsiTheme="minorHAnsi" w:cstheme="minorBidi"/>
          <w:color w:val="000000" w:themeColor="text1"/>
        </w:rPr>
      </w:pPr>
      <w:r w:rsidRPr="00A1037C">
        <w:rPr>
          <w:color w:val="000000" w:themeColor="text1"/>
        </w:rPr>
        <w:t>KiVa skolas elev- och personalenkät (kartlägger mobbningssituationen samt hur eleverna mår)</w:t>
      </w:r>
    </w:p>
    <w:p w14:paraId="407EF420" w14:textId="4B6C274E" w:rsidR="2666BF48" w:rsidRPr="00A1037C" w:rsidRDefault="2666BF48" w:rsidP="5DFBEAAC">
      <w:pPr>
        <w:pStyle w:val="Liststycke"/>
        <w:numPr>
          <w:ilvl w:val="0"/>
          <w:numId w:val="3"/>
        </w:numPr>
        <w:tabs>
          <w:tab w:val="left" w:pos="284"/>
        </w:tabs>
        <w:rPr>
          <w:color w:val="000000" w:themeColor="text1"/>
        </w:rPr>
      </w:pPr>
      <w:r w:rsidRPr="5EB62719">
        <w:rPr>
          <w:color w:val="000000" w:themeColor="text1"/>
        </w:rPr>
        <w:t>Hälsa i skolan åk 4</w:t>
      </w:r>
      <w:r w:rsidR="4F04D706" w:rsidRPr="5EB62719">
        <w:rPr>
          <w:color w:val="000000" w:themeColor="text1"/>
        </w:rPr>
        <w:t>, åk 5, åk 8</w:t>
      </w:r>
      <w:r w:rsidRPr="5EB62719">
        <w:rPr>
          <w:color w:val="000000" w:themeColor="text1"/>
        </w:rPr>
        <w:t xml:space="preserve"> och 9 (kartlägger de flesta aspekter gällande elevernas hälsa)</w:t>
      </w:r>
    </w:p>
    <w:p w14:paraId="0963984A" w14:textId="6C727562" w:rsidR="2666BF48" w:rsidRPr="00A1037C" w:rsidRDefault="56654781" w:rsidP="5DFBEAAC">
      <w:pPr>
        <w:tabs>
          <w:tab w:val="left" w:pos="284"/>
        </w:tabs>
        <w:rPr>
          <w:rFonts w:ascii="Calibri" w:eastAsia="Calibri" w:hAnsi="Calibri" w:cs="Times New Roman"/>
          <w:color w:val="000000" w:themeColor="text1"/>
        </w:rPr>
      </w:pPr>
      <w:r w:rsidRPr="6EDAA554">
        <w:rPr>
          <w:rFonts w:ascii="Calibri" w:eastAsia="Calibri" w:hAnsi="Calibri" w:cs="Times New Roman"/>
          <w:color w:val="000000" w:themeColor="text1"/>
        </w:rPr>
        <w:t>Elevhälso</w:t>
      </w:r>
      <w:r w:rsidR="4E1C09E1" w:rsidRPr="6EDAA554">
        <w:rPr>
          <w:rFonts w:ascii="Calibri" w:eastAsia="Calibri" w:hAnsi="Calibri" w:cs="Times New Roman"/>
          <w:color w:val="000000" w:themeColor="text1"/>
        </w:rPr>
        <w:t>p</w:t>
      </w:r>
      <w:r w:rsidR="2666BF48" w:rsidRPr="6EDAA554">
        <w:rPr>
          <w:rFonts w:ascii="Calibri" w:eastAsia="Calibri" w:hAnsi="Calibri" w:cs="Times New Roman"/>
          <w:color w:val="000000" w:themeColor="text1"/>
        </w:rPr>
        <w:t xml:space="preserve">lanen uppdateras under </w:t>
      </w:r>
      <w:r w:rsidR="460464FD" w:rsidRPr="6EDAA554">
        <w:rPr>
          <w:rFonts w:ascii="Calibri" w:eastAsia="Calibri" w:hAnsi="Calibri" w:cs="Times New Roman"/>
          <w:color w:val="000000" w:themeColor="text1"/>
        </w:rPr>
        <w:t>septembermånad</w:t>
      </w:r>
      <w:r w:rsidR="2666BF48" w:rsidRPr="6EDAA554">
        <w:rPr>
          <w:rFonts w:ascii="Calibri" w:eastAsia="Calibri" w:hAnsi="Calibri" w:cs="Times New Roman"/>
          <w:color w:val="000000" w:themeColor="text1"/>
        </w:rPr>
        <w:t xml:space="preserve"> varje läsår.</w:t>
      </w:r>
    </w:p>
    <w:p w14:paraId="62C808DB" w14:textId="709DDB9A" w:rsidR="5DFBEAAC" w:rsidRDefault="5DFBEAAC" w:rsidP="5DFBEAAC">
      <w:pPr>
        <w:tabs>
          <w:tab w:val="left" w:pos="284"/>
        </w:tabs>
        <w:rPr>
          <w:color w:val="FF0000"/>
        </w:rPr>
      </w:pPr>
    </w:p>
    <w:sectPr w:rsidR="5DFBEAAC" w:rsidSect="00C5221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4633" w14:textId="77777777" w:rsidR="000E0C2B" w:rsidRDefault="000E0C2B" w:rsidP="00EE7EBB">
      <w:pPr>
        <w:spacing w:after="0" w:line="240" w:lineRule="auto"/>
      </w:pPr>
      <w:r>
        <w:separator/>
      </w:r>
    </w:p>
  </w:endnote>
  <w:endnote w:type="continuationSeparator" w:id="0">
    <w:p w14:paraId="37E8445B" w14:textId="77777777" w:rsidR="000E0C2B" w:rsidRDefault="000E0C2B" w:rsidP="00EE7EBB">
      <w:pPr>
        <w:spacing w:after="0" w:line="240" w:lineRule="auto"/>
      </w:pPr>
      <w:r>
        <w:continuationSeparator/>
      </w:r>
    </w:p>
  </w:endnote>
  <w:endnote w:type="continuationNotice" w:id="1">
    <w:p w14:paraId="7B6EF441" w14:textId="77777777" w:rsidR="000E0C2B" w:rsidRDefault="000E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ot;Calibri&quot;,sans-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29110"/>
      <w:docPartObj>
        <w:docPartGallery w:val="Page Numbers (Bottom of Page)"/>
        <w:docPartUnique/>
      </w:docPartObj>
    </w:sdtPr>
    <w:sdtEndPr/>
    <w:sdtContent>
      <w:p w14:paraId="381D543A" w14:textId="1451D67E" w:rsidR="00783149" w:rsidRDefault="00783149">
        <w:pPr>
          <w:pStyle w:val="Sidfot"/>
          <w:jc w:val="center"/>
        </w:pPr>
        <w:r>
          <w:fldChar w:fldCharType="begin"/>
        </w:r>
        <w:r>
          <w:instrText xml:space="preserve"> PAGE   \* MERGEFORMAT </w:instrText>
        </w:r>
        <w:r>
          <w:fldChar w:fldCharType="separate"/>
        </w:r>
        <w:r w:rsidR="00883435">
          <w:rPr>
            <w:noProof/>
          </w:rPr>
          <w:t>1</w:t>
        </w:r>
        <w:r>
          <w:rPr>
            <w:noProof/>
          </w:rPr>
          <w:fldChar w:fldCharType="end"/>
        </w:r>
      </w:p>
    </w:sdtContent>
  </w:sdt>
  <w:p w14:paraId="58350E4F" w14:textId="77777777" w:rsidR="00783149" w:rsidRDefault="007831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5DFA" w14:textId="77777777" w:rsidR="000E0C2B" w:rsidRDefault="000E0C2B" w:rsidP="00EE7EBB">
      <w:pPr>
        <w:spacing w:after="0" w:line="240" w:lineRule="auto"/>
      </w:pPr>
      <w:r>
        <w:separator/>
      </w:r>
    </w:p>
  </w:footnote>
  <w:footnote w:type="continuationSeparator" w:id="0">
    <w:p w14:paraId="3FFFD6B5" w14:textId="77777777" w:rsidR="000E0C2B" w:rsidRDefault="000E0C2B" w:rsidP="00EE7EBB">
      <w:pPr>
        <w:spacing w:after="0" w:line="240" w:lineRule="auto"/>
      </w:pPr>
      <w:r>
        <w:continuationSeparator/>
      </w:r>
    </w:p>
  </w:footnote>
  <w:footnote w:type="continuationNotice" w:id="1">
    <w:p w14:paraId="30F8055A" w14:textId="77777777" w:rsidR="000E0C2B" w:rsidRDefault="000E0C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B5"/>
    <w:multiLevelType w:val="hybridMultilevel"/>
    <w:tmpl w:val="5B6CA466"/>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1C87828"/>
    <w:multiLevelType w:val="hybridMultilevel"/>
    <w:tmpl w:val="DFC8BEA2"/>
    <w:lvl w:ilvl="0" w:tplc="041D0001">
      <w:start w:val="1"/>
      <w:numFmt w:val="bullet"/>
      <w:lvlText w:val=""/>
      <w:lvlJc w:val="left"/>
      <w:pPr>
        <w:ind w:left="720" w:hanging="360"/>
      </w:pPr>
      <w:rPr>
        <w:rFonts w:ascii="Symbol" w:hAnsi="Symbol" w:hint="default"/>
        <w:i/>
        <w:sz w:val="20"/>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2" w15:restartNumberingAfterBreak="0">
    <w:nsid w:val="0ACB4A63"/>
    <w:multiLevelType w:val="hybridMultilevel"/>
    <w:tmpl w:val="CE54EE72"/>
    <w:lvl w:ilvl="0" w:tplc="CD0CF698">
      <w:start w:val="3"/>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E65651F"/>
    <w:multiLevelType w:val="hybridMultilevel"/>
    <w:tmpl w:val="4C9C6E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EAA4C25"/>
    <w:multiLevelType w:val="hybridMultilevel"/>
    <w:tmpl w:val="E4F07FE0"/>
    <w:lvl w:ilvl="0" w:tplc="F40C240E">
      <w:numFmt w:val="bullet"/>
      <w:lvlText w:val="-"/>
      <w:lvlJc w:val="left"/>
      <w:pPr>
        <w:ind w:left="720" w:hanging="360"/>
      </w:pPr>
      <w:rPr>
        <w:rFonts w:ascii="Calibri" w:eastAsiaTheme="minorHAnsi" w:hAnsi="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EEB7222"/>
    <w:multiLevelType w:val="hybridMultilevel"/>
    <w:tmpl w:val="9536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7617EA"/>
    <w:multiLevelType w:val="hybridMultilevel"/>
    <w:tmpl w:val="50E846DC"/>
    <w:lvl w:ilvl="0" w:tplc="041D0001">
      <w:start w:val="1"/>
      <w:numFmt w:val="bullet"/>
      <w:lvlText w:val=""/>
      <w:lvlJc w:val="left"/>
      <w:pPr>
        <w:ind w:left="720" w:hanging="360"/>
      </w:pPr>
      <w:rPr>
        <w:rFonts w:ascii="Symbol" w:hAnsi="Symbol" w:hint="default"/>
        <w:i/>
        <w:sz w:val="20"/>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7" w15:restartNumberingAfterBreak="0">
    <w:nsid w:val="15C54F5F"/>
    <w:multiLevelType w:val="hybridMultilevel"/>
    <w:tmpl w:val="799015A2"/>
    <w:lvl w:ilvl="0" w:tplc="C98231D2">
      <w:start w:val="2"/>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246849"/>
    <w:multiLevelType w:val="hybridMultilevel"/>
    <w:tmpl w:val="FFFFFFFF"/>
    <w:lvl w:ilvl="0" w:tplc="FDB8093E">
      <w:start w:val="1"/>
      <w:numFmt w:val="bullet"/>
      <w:lvlText w:val="-"/>
      <w:lvlJc w:val="left"/>
      <w:pPr>
        <w:ind w:left="720" w:hanging="360"/>
      </w:pPr>
      <w:rPr>
        <w:rFonts w:ascii="Calibri" w:hAnsi="Calibri" w:hint="default"/>
      </w:rPr>
    </w:lvl>
    <w:lvl w:ilvl="1" w:tplc="0C2067B8">
      <w:start w:val="1"/>
      <w:numFmt w:val="bullet"/>
      <w:lvlText w:val="o"/>
      <w:lvlJc w:val="left"/>
      <w:pPr>
        <w:ind w:left="1440" w:hanging="360"/>
      </w:pPr>
      <w:rPr>
        <w:rFonts w:ascii="Courier New" w:hAnsi="Courier New" w:hint="default"/>
      </w:rPr>
    </w:lvl>
    <w:lvl w:ilvl="2" w:tplc="5AC845BA">
      <w:start w:val="1"/>
      <w:numFmt w:val="bullet"/>
      <w:lvlText w:val=""/>
      <w:lvlJc w:val="left"/>
      <w:pPr>
        <w:ind w:left="2160" w:hanging="360"/>
      </w:pPr>
      <w:rPr>
        <w:rFonts w:ascii="Wingdings" w:hAnsi="Wingdings" w:hint="default"/>
      </w:rPr>
    </w:lvl>
    <w:lvl w:ilvl="3" w:tplc="59FA2DAA">
      <w:start w:val="1"/>
      <w:numFmt w:val="bullet"/>
      <w:lvlText w:val=""/>
      <w:lvlJc w:val="left"/>
      <w:pPr>
        <w:ind w:left="2880" w:hanging="360"/>
      </w:pPr>
      <w:rPr>
        <w:rFonts w:ascii="Symbol" w:hAnsi="Symbol" w:hint="default"/>
      </w:rPr>
    </w:lvl>
    <w:lvl w:ilvl="4" w:tplc="56EC027A">
      <w:start w:val="1"/>
      <w:numFmt w:val="bullet"/>
      <w:lvlText w:val="o"/>
      <w:lvlJc w:val="left"/>
      <w:pPr>
        <w:ind w:left="3600" w:hanging="360"/>
      </w:pPr>
      <w:rPr>
        <w:rFonts w:ascii="Courier New" w:hAnsi="Courier New" w:hint="default"/>
      </w:rPr>
    </w:lvl>
    <w:lvl w:ilvl="5" w:tplc="41E435C6">
      <w:start w:val="1"/>
      <w:numFmt w:val="bullet"/>
      <w:lvlText w:val=""/>
      <w:lvlJc w:val="left"/>
      <w:pPr>
        <w:ind w:left="4320" w:hanging="360"/>
      </w:pPr>
      <w:rPr>
        <w:rFonts w:ascii="Wingdings" w:hAnsi="Wingdings" w:hint="default"/>
      </w:rPr>
    </w:lvl>
    <w:lvl w:ilvl="6" w:tplc="6BEEF76E">
      <w:start w:val="1"/>
      <w:numFmt w:val="bullet"/>
      <w:lvlText w:val=""/>
      <w:lvlJc w:val="left"/>
      <w:pPr>
        <w:ind w:left="5040" w:hanging="360"/>
      </w:pPr>
      <w:rPr>
        <w:rFonts w:ascii="Symbol" w:hAnsi="Symbol" w:hint="default"/>
      </w:rPr>
    </w:lvl>
    <w:lvl w:ilvl="7" w:tplc="EC1EC558">
      <w:start w:val="1"/>
      <w:numFmt w:val="bullet"/>
      <w:lvlText w:val="o"/>
      <w:lvlJc w:val="left"/>
      <w:pPr>
        <w:ind w:left="5760" w:hanging="360"/>
      </w:pPr>
      <w:rPr>
        <w:rFonts w:ascii="Courier New" w:hAnsi="Courier New" w:hint="default"/>
      </w:rPr>
    </w:lvl>
    <w:lvl w:ilvl="8" w:tplc="5552B8EA">
      <w:start w:val="1"/>
      <w:numFmt w:val="bullet"/>
      <w:lvlText w:val=""/>
      <w:lvlJc w:val="left"/>
      <w:pPr>
        <w:ind w:left="6480" w:hanging="360"/>
      </w:pPr>
      <w:rPr>
        <w:rFonts w:ascii="Wingdings" w:hAnsi="Wingdings" w:hint="default"/>
      </w:rPr>
    </w:lvl>
  </w:abstractNum>
  <w:abstractNum w:abstractNumId="9" w15:restartNumberingAfterBreak="0">
    <w:nsid w:val="183E43F1"/>
    <w:multiLevelType w:val="hybridMultilevel"/>
    <w:tmpl w:val="797A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DF66C8"/>
    <w:multiLevelType w:val="hybridMultilevel"/>
    <w:tmpl w:val="99EC9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361FB3"/>
    <w:multiLevelType w:val="hybridMultilevel"/>
    <w:tmpl w:val="395A82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0840792"/>
    <w:multiLevelType w:val="hybridMultilevel"/>
    <w:tmpl w:val="C602E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D424DE"/>
    <w:multiLevelType w:val="hybridMultilevel"/>
    <w:tmpl w:val="A6D02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8C2CFD"/>
    <w:multiLevelType w:val="hybridMultilevel"/>
    <w:tmpl w:val="638091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3A341FB"/>
    <w:multiLevelType w:val="hybridMultilevel"/>
    <w:tmpl w:val="B1E2ABB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35912C16"/>
    <w:multiLevelType w:val="multilevel"/>
    <w:tmpl w:val="C1822522"/>
    <w:styleLink w:val="Formatmall2"/>
    <w:lvl w:ilvl="0">
      <w:start w:val="1"/>
      <w:numFmt w:val="decimal"/>
      <w:lvlText w:val="%1."/>
      <w:lvlJc w:val="left"/>
      <w:pPr>
        <w:ind w:left="360" w:hanging="360"/>
      </w:pPr>
      <w:rPr>
        <w:rFonts w:ascii="Cambria" w:hAnsi="Cambria" w:hint="default"/>
        <w:b/>
        <w:i w:val="0"/>
        <w:color w:val="538135" w:themeColor="accent6" w:themeShade="BF"/>
        <w:sz w:val="28"/>
      </w:rPr>
    </w:lvl>
    <w:lvl w:ilvl="1">
      <w:start w:val="1"/>
      <w:numFmt w:val="decimal"/>
      <w:lvlText w:val="%1.%2."/>
      <w:lvlJc w:val="left"/>
      <w:pPr>
        <w:ind w:left="792" w:hanging="432"/>
      </w:pPr>
      <w:rPr>
        <w:rFonts w:ascii="Cambria" w:hAnsi="Cambria" w:hint="default"/>
        <w:b/>
        <w:i w:val="0"/>
        <w:color w:val="538135" w:themeColor="accent6" w:themeShade="BF"/>
        <w:sz w:val="24"/>
      </w:rPr>
    </w:lvl>
    <w:lvl w:ilvl="2">
      <w:start w:val="1"/>
      <w:numFmt w:val="decimal"/>
      <w:lvlText w:val="%1.%2.%3."/>
      <w:lvlJc w:val="left"/>
      <w:pPr>
        <w:ind w:left="1224" w:hanging="504"/>
      </w:pPr>
      <w:rPr>
        <w:rFonts w:ascii="Cambria" w:hAnsi="Cambria" w:hint="default"/>
        <w:b/>
        <w:i w:val="0"/>
        <w:color w:val="538135" w:themeColor="accent6" w:themeShade="BF"/>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0B4382"/>
    <w:multiLevelType w:val="hybridMultilevel"/>
    <w:tmpl w:val="261C7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1077E4"/>
    <w:multiLevelType w:val="hybridMultilevel"/>
    <w:tmpl w:val="62B4E842"/>
    <w:lvl w:ilvl="0" w:tplc="E0CECE7E">
      <w:start w:val="1"/>
      <w:numFmt w:val="bullet"/>
      <w:lvlText w:val="-"/>
      <w:lvlJc w:val="left"/>
      <w:pPr>
        <w:ind w:left="720" w:hanging="360"/>
      </w:pPr>
      <w:rPr>
        <w:rFonts w:ascii="Calibri" w:hAnsi="Calibri" w:hint="default"/>
      </w:rPr>
    </w:lvl>
    <w:lvl w:ilvl="1" w:tplc="727A124C">
      <w:start w:val="1"/>
      <w:numFmt w:val="bullet"/>
      <w:lvlText w:val="o"/>
      <w:lvlJc w:val="left"/>
      <w:pPr>
        <w:ind w:left="1440" w:hanging="360"/>
      </w:pPr>
      <w:rPr>
        <w:rFonts w:ascii="Courier New" w:hAnsi="Courier New" w:hint="default"/>
      </w:rPr>
    </w:lvl>
    <w:lvl w:ilvl="2" w:tplc="6518C752">
      <w:start w:val="1"/>
      <w:numFmt w:val="bullet"/>
      <w:lvlText w:val=""/>
      <w:lvlJc w:val="left"/>
      <w:pPr>
        <w:ind w:left="2160" w:hanging="360"/>
      </w:pPr>
      <w:rPr>
        <w:rFonts w:ascii="Wingdings" w:hAnsi="Wingdings" w:hint="default"/>
      </w:rPr>
    </w:lvl>
    <w:lvl w:ilvl="3" w:tplc="3642F2A2">
      <w:start w:val="1"/>
      <w:numFmt w:val="bullet"/>
      <w:lvlText w:val=""/>
      <w:lvlJc w:val="left"/>
      <w:pPr>
        <w:ind w:left="2880" w:hanging="360"/>
      </w:pPr>
      <w:rPr>
        <w:rFonts w:ascii="Symbol" w:hAnsi="Symbol" w:hint="default"/>
      </w:rPr>
    </w:lvl>
    <w:lvl w:ilvl="4" w:tplc="FBEC39E2">
      <w:start w:val="1"/>
      <w:numFmt w:val="bullet"/>
      <w:lvlText w:val="o"/>
      <w:lvlJc w:val="left"/>
      <w:pPr>
        <w:ind w:left="3600" w:hanging="360"/>
      </w:pPr>
      <w:rPr>
        <w:rFonts w:ascii="Courier New" w:hAnsi="Courier New" w:hint="default"/>
      </w:rPr>
    </w:lvl>
    <w:lvl w:ilvl="5" w:tplc="E8604FD8">
      <w:start w:val="1"/>
      <w:numFmt w:val="bullet"/>
      <w:lvlText w:val=""/>
      <w:lvlJc w:val="left"/>
      <w:pPr>
        <w:ind w:left="4320" w:hanging="360"/>
      </w:pPr>
      <w:rPr>
        <w:rFonts w:ascii="Wingdings" w:hAnsi="Wingdings" w:hint="default"/>
      </w:rPr>
    </w:lvl>
    <w:lvl w:ilvl="6" w:tplc="9F982C58">
      <w:start w:val="1"/>
      <w:numFmt w:val="bullet"/>
      <w:lvlText w:val=""/>
      <w:lvlJc w:val="left"/>
      <w:pPr>
        <w:ind w:left="5040" w:hanging="360"/>
      </w:pPr>
      <w:rPr>
        <w:rFonts w:ascii="Symbol" w:hAnsi="Symbol" w:hint="default"/>
      </w:rPr>
    </w:lvl>
    <w:lvl w:ilvl="7" w:tplc="A69E735E">
      <w:start w:val="1"/>
      <w:numFmt w:val="bullet"/>
      <w:lvlText w:val="o"/>
      <w:lvlJc w:val="left"/>
      <w:pPr>
        <w:ind w:left="5760" w:hanging="360"/>
      </w:pPr>
      <w:rPr>
        <w:rFonts w:ascii="Courier New" w:hAnsi="Courier New" w:hint="default"/>
      </w:rPr>
    </w:lvl>
    <w:lvl w:ilvl="8" w:tplc="3978211E">
      <w:start w:val="1"/>
      <w:numFmt w:val="bullet"/>
      <w:lvlText w:val=""/>
      <w:lvlJc w:val="left"/>
      <w:pPr>
        <w:ind w:left="6480" w:hanging="360"/>
      </w:pPr>
      <w:rPr>
        <w:rFonts w:ascii="Wingdings" w:hAnsi="Wingdings" w:hint="default"/>
      </w:rPr>
    </w:lvl>
  </w:abstractNum>
  <w:abstractNum w:abstractNumId="19" w15:restartNumberingAfterBreak="0">
    <w:nsid w:val="424F1968"/>
    <w:multiLevelType w:val="hybridMultilevel"/>
    <w:tmpl w:val="E904E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F63805"/>
    <w:multiLevelType w:val="hybridMultilevel"/>
    <w:tmpl w:val="FFFFFFFF"/>
    <w:lvl w:ilvl="0" w:tplc="CCE05C9A">
      <w:start w:val="1"/>
      <w:numFmt w:val="decimal"/>
      <w:lvlText w:val="%1."/>
      <w:lvlJc w:val="left"/>
      <w:pPr>
        <w:ind w:left="720" w:hanging="360"/>
      </w:pPr>
    </w:lvl>
    <w:lvl w:ilvl="1" w:tplc="E9AAAACC">
      <w:start w:val="1"/>
      <w:numFmt w:val="lowerLetter"/>
      <w:lvlText w:val="%2."/>
      <w:lvlJc w:val="left"/>
      <w:pPr>
        <w:ind w:left="1440" w:hanging="360"/>
      </w:pPr>
    </w:lvl>
    <w:lvl w:ilvl="2" w:tplc="E2B4905E">
      <w:start w:val="1"/>
      <w:numFmt w:val="lowerRoman"/>
      <w:lvlText w:val="%3."/>
      <w:lvlJc w:val="right"/>
      <w:pPr>
        <w:ind w:left="2160" w:hanging="180"/>
      </w:pPr>
    </w:lvl>
    <w:lvl w:ilvl="3" w:tplc="09264494">
      <w:start w:val="1"/>
      <w:numFmt w:val="decimal"/>
      <w:lvlText w:val="%4."/>
      <w:lvlJc w:val="left"/>
      <w:pPr>
        <w:ind w:left="2880" w:hanging="360"/>
      </w:pPr>
    </w:lvl>
    <w:lvl w:ilvl="4" w:tplc="5F54B84A">
      <w:start w:val="1"/>
      <w:numFmt w:val="lowerLetter"/>
      <w:lvlText w:val="%5."/>
      <w:lvlJc w:val="left"/>
      <w:pPr>
        <w:ind w:left="3600" w:hanging="360"/>
      </w:pPr>
    </w:lvl>
    <w:lvl w:ilvl="5" w:tplc="649411C6">
      <w:start w:val="1"/>
      <w:numFmt w:val="lowerRoman"/>
      <w:lvlText w:val="%6."/>
      <w:lvlJc w:val="right"/>
      <w:pPr>
        <w:ind w:left="4320" w:hanging="180"/>
      </w:pPr>
    </w:lvl>
    <w:lvl w:ilvl="6" w:tplc="5ADC1BB4">
      <w:start w:val="1"/>
      <w:numFmt w:val="decimal"/>
      <w:lvlText w:val="%7."/>
      <w:lvlJc w:val="left"/>
      <w:pPr>
        <w:ind w:left="5040" w:hanging="360"/>
      </w:pPr>
    </w:lvl>
    <w:lvl w:ilvl="7" w:tplc="259ACCAC">
      <w:start w:val="1"/>
      <w:numFmt w:val="lowerLetter"/>
      <w:lvlText w:val="%8."/>
      <w:lvlJc w:val="left"/>
      <w:pPr>
        <w:ind w:left="5760" w:hanging="360"/>
      </w:pPr>
    </w:lvl>
    <w:lvl w:ilvl="8" w:tplc="82BC0FD2">
      <w:start w:val="1"/>
      <w:numFmt w:val="lowerRoman"/>
      <w:lvlText w:val="%9."/>
      <w:lvlJc w:val="right"/>
      <w:pPr>
        <w:ind w:left="6480" w:hanging="180"/>
      </w:pPr>
    </w:lvl>
  </w:abstractNum>
  <w:abstractNum w:abstractNumId="21" w15:restartNumberingAfterBreak="0">
    <w:nsid w:val="4B634A88"/>
    <w:multiLevelType w:val="hybridMultilevel"/>
    <w:tmpl w:val="BD3EA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C4C35EB"/>
    <w:multiLevelType w:val="hybridMultilevel"/>
    <w:tmpl w:val="813C6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1D6266"/>
    <w:multiLevelType w:val="hybridMultilevel"/>
    <w:tmpl w:val="1BF272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655C094"/>
    <w:multiLevelType w:val="hybridMultilevel"/>
    <w:tmpl w:val="F7A4E74A"/>
    <w:lvl w:ilvl="0" w:tplc="BCEC4574">
      <w:start w:val="1"/>
      <w:numFmt w:val="bullet"/>
      <w:lvlText w:val="-"/>
      <w:lvlJc w:val="left"/>
      <w:pPr>
        <w:ind w:left="720" w:hanging="360"/>
      </w:pPr>
      <w:rPr>
        <w:rFonts w:ascii="&quot;Calibri&quot;,sans-serif" w:hAnsi="&quot;Calibri&quot;,sans-serif" w:hint="default"/>
      </w:rPr>
    </w:lvl>
    <w:lvl w:ilvl="1" w:tplc="D2BCF214">
      <w:start w:val="1"/>
      <w:numFmt w:val="bullet"/>
      <w:lvlText w:val="o"/>
      <w:lvlJc w:val="left"/>
      <w:pPr>
        <w:ind w:left="1440" w:hanging="360"/>
      </w:pPr>
      <w:rPr>
        <w:rFonts w:ascii="Courier New" w:hAnsi="Courier New" w:hint="default"/>
      </w:rPr>
    </w:lvl>
    <w:lvl w:ilvl="2" w:tplc="784A5502">
      <w:start w:val="1"/>
      <w:numFmt w:val="bullet"/>
      <w:lvlText w:val=""/>
      <w:lvlJc w:val="left"/>
      <w:pPr>
        <w:ind w:left="2160" w:hanging="360"/>
      </w:pPr>
      <w:rPr>
        <w:rFonts w:ascii="Wingdings" w:hAnsi="Wingdings" w:hint="default"/>
      </w:rPr>
    </w:lvl>
    <w:lvl w:ilvl="3" w:tplc="858E32FA">
      <w:start w:val="1"/>
      <w:numFmt w:val="bullet"/>
      <w:lvlText w:val=""/>
      <w:lvlJc w:val="left"/>
      <w:pPr>
        <w:ind w:left="2880" w:hanging="360"/>
      </w:pPr>
      <w:rPr>
        <w:rFonts w:ascii="Symbol" w:hAnsi="Symbol" w:hint="default"/>
      </w:rPr>
    </w:lvl>
    <w:lvl w:ilvl="4" w:tplc="F288FF4C">
      <w:start w:val="1"/>
      <w:numFmt w:val="bullet"/>
      <w:lvlText w:val="o"/>
      <w:lvlJc w:val="left"/>
      <w:pPr>
        <w:ind w:left="3600" w:hanging="360"/>
      </w:pPr>
      <w:rPr>
        <w:rFonts w:ascii="Courier New" w:hAnsi="Courier New" w:hint="default"/>
      </w:rPr>
    </w:lvl>
    <w:lvl w:ilvl="5" w:tplc="D56C0D78">
      <w:start w:val="1"/>
      <w:numFmt w:val="bullet"/>
      <w:lvlText w:val=""/>
      <w:lvlJc w:val="left"/>
      <w:pPr>
        <w:ind w:left="4320" w:hanging="360"/>
      </w:pPr>
      <w:rPr>
        <w:rFonts w:ascii="Wingdings" w:hAnsi="Wingdings" w:hint="default"/>
      </w:rPr>
    </w:lvl>
    <w:lvl w:ilvl="6" w:tplc="0FB61CB2">
      <w:start w:val="1"/>
      <w:numFmt w:val="bullet"/>
      <w:lvlText w:val=""/>
      <w:lvlJc w:val="left"/>
      <w:pPr>
        <w:ind w:left="5040" w:hanging="360"/>
      </w:pPr>
      <w:rPr>
        <w:rFonts w:ascii="Symbol" w:hAnsi="Symbol" w:hint="default"/>
      </w:rPr>
    </w:lvl>
    <w:lvl w:ilvl="7" w:tplc="31364662">
      <w:start w:val="1"/>
      <w:numFmt w:val="bullet"/>
      <w:lvlText w:val="o"/>
      <w:lvlJc w:val="left"/>
      <w:pPr>
        <w:ind w:left="5760" w:hanging="360"/>
      </w:pPr>
      <w:rPr>
        <w:rFonts w:ascii="Courier New" w:hAnsi="Courier New" w:hint="default"/>
      </w:rPr>
    </w:lvl>
    <w:lvl w:ilvl="8" w:tplc="A77CF3FA">
      <w:start w:val="1"/>
      <w:numFmt w:val="bullet"/>
      <w:lvlText w:val=""/>
      <w:lvlJc w:val="left"/>
      <w:pPr>
        <w:ind w:left="6480" w:hanging="360"/>
      </w:pPr>
      <w:rPr>
        <w:rFonts w:ascii="Wingdings" w:hAnsi="Wingdings" w:hint="default"/>
      </w:rPr>
    </w:lvl>
  </w:abstractNum>
  <w:abstractNum w:abstractNumId="25" w15:restartNumberingAfterBreak="0">
    <w:nsid w:val="5CC545E8"/>
    <w:multiLevelType w:val="hybridMultilevel"/>
    <w:tmpl w:val="E1C00028"/>
    <w:lvl w:ilvl="0" w:tplc="2E8875F0">
      <w:start w:val="7"/>
      <w:numFmt w:val="bullet"/>
      <w:lvlText w:val="-"/>
      <w:lvlJc w:val="left"/>
      <w:pPr>
        <w:ind w:left="720" w:hanging="360"/>
      </w:pPr>
      <w:rPr>
        <w:rFonts w:ascii="Times New Roman" w:eastAsiaTheme="minorHAnsi"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6" w15:restartNumberingAfterBreak="0">
    <w:nsid w:val="5CFD152F"/>
    <w:multiLevelType w:val="hybridMultilevel"/>
    <w:tmpl w:val="A5E242B2"/>
    <w:lvl w:ilvl="0" w:tplc="8B20D42E">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6347A9"/>
    <w:multiLevelType w:val="hybridMultilevel"/>
    <w:tmpl w:val="B1AED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744821"/>
    <w:multiLevelType w:val="hybridMultilevel"/>
    <w:tmpl w:val="B36245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6023403"/>
    <w:multiLevelType w:val="hybridMultilevel"/>
    <w:tmpl w:val="FF6A28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F014641"/>
    <w:multiLevelType w:val="hybridMultilevel"/>
    <w:tmpl w:val="D84EE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CC308F"/>
    <w:multiLevelType w:val="hybridMultilevel"/>
    <w:tmpl w:val="0F64B708"/>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15:restartNumberingAfterBreak="0">
    <w:nsid w:val="7ABC48C8"/>
    <w:multiLevelType w:val="hybridMultilevel"/>
    <w:tmpl w:val="AA6C66FE"/>
    <w:lvl w:ilvl="0" w:tplc="AD2A9A14">
      <w:start w:val="1"/>
      <w:numFmt w:val="bullet"/>
      <w:lvlText w:val="-"/>
      <w:lvlJc w:val="left"/>
      <w:pPr>
        <w:ind w:left="720" w:hanging="360"/>
      </w:pPr>
      <w:rPr>
        <w:rFonts w:ascii="Calibri" w:hAnsi="Calibri" w:hint="default"/>
      </w:rPr>
    </w:lvl>
    <w:lvl w:ilvl="1" w:tplc="73841624">
      <w:start w:val="1"/>
      <w:numFmt w:val="bullet"/>
      <w:lvlText w:val="o"/>
      <w:lvlJc w:val="left"/>
      <w:pPr>
        <w:ind w:left="1440" w:hanging="360"/>
      </w:pPr>
      <w:rPr>
        <w:rFonts w:ascii="Courier New" w:hAnsi="Courier New" w:hint="default"/>
      </w:rPr>
    </w:lvl>
    <w:lvl w:ilvl="2" w:tplc="E6D6667C">
      <w:start w:val="1"/>
      <w:numFmt w:val="bullet"/>
      <w:lvlText w:val=""/>
      <w:lvlJc w:val="left"/>
      <w:pPr>
        <w:ind w:left="2160" w:hanging="360"/>
      </w:pPr>
      <w:rPr>
        <w:rFonts w:ascii="Wingdings" w:hAnsi="Wingdings" w:hint="default"/>
      </w:rPr>
    </w:lvl>
    <w:lvl w:ilvl="3" w:tplc="366881DE">
      <w:start w:val="1"/>
      <w:numFmt w:val="bullet"/>
      <w:lvlText w:val=""/>
      <w:lvlJc w:val="left"/>
      <w:pPr>
        <w:ind w:left="2880" w:hanging="360"/>
      </w:pPr>
      <w:rPr>
        <w:rFonts w:ascii="Symbol" w:hAnsi="Symbol" w:hint="default"/>
      </w:rPr>
    </w:lvl>
    <w:lvl w:ilvl="4" w:tplc="9A46ED4E">
      <w:start w:val="1"/>
      <w:numFmt w:val="bullet"/>
      <w:lvlText w:val="o"/>
      <w:lvlJc w:val="left"/>
      <w:pPr>
        <w:ind w:left="3600" w:hanging="360"/>
      </w:pPr>
      <w:rPr>
        <w:rFonts w:ascii="Courier New" w:hAnsi="Courier New" w:hint="default"/>
      </w:rPr>
    </w:lvl>
    <w:lvl w:ilvl="5" w:tplc="910CFBA8">
      <w:start w:val="1"/>
      <w:numFmt w:val="bullet"/>
      <w:lvlText w:val=""/>
      <w:lvlJc w:val="left"/>
      <w:pPr>
        <w:ind w:left="4320" w:hanging="360"/>
      </w:pPr>
      <w:rPr>
        <w:rFonts w:ascii="Wingdings" w:hAnsi="Wingdings" w:hint="default"/>
      </w:rPr>
    </w:lvl>
    <w:lvl w:ilvl="6" w:tplc="F5BA9C28">
      <w:start w:val="1"/>
      <w:numFmt w:val="bullet"/>
      <w:lvlText w:val=""/>
      <w:lvlJc w:val="left"/>
      <w:pPr>
        <w:ind w:left="5040" w:hanging="360"/>
      </w:pPr>
      <w:rPr>
        <w:rFonts w:ascii="Symbol" w:hAnsi="Symbol" w:hint="default"/>
      </w:rPr>
    </w:lvl>
    <w:lvl w:ilvl="7" w:tplc="4052EE44">
      <w:start w:val="1"/>
      <w:numFmt w:val="bullet"/>
      <w:lvlText w:val="o"/>
      <w:lvlJc w:val="left"/>
      <w:pPr>
        <w:ind w:left="5760" w:hanging="360"/>
      </w:pPr>
      <w:rPr>
        <w:rFonts w:ascii="Courier New" w:hAnsi="Courier New" w:hint="default"/>
      </w:rPr>
    </w:lvl>
    <w:lvl w:ilvl="8" w:tplc="55EE0EA6">
      <w:start w:val="1"/>
      <w:numFmt w:val="bullet"/>
      <w:lvlText w:val=""/>
      <w:lvlJc w:val="left"/>
      <w:pPr>
        <w:ind w:left="6480" w:hanging="360"/>
      </w:pPr>
      <w:rPr>
        <w:rFonts w:ascii="Wingdings" w:hAnsi="Wingdings" w:hint="default"/>
      </w:rPr>
    </w:lvl>
  </w:abstractNum>
  <w:abstractNum w:abstractNumId="33" w15:restartNumberingAfterBreak="0">
    <w:nsid w:val="7E5135DE"/>
    <w:multiLevelType w:val="hybridMultilevel"/>
    <w:tmpl w:val="77D83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0162575">
    <w:abstractNumId w:val="18"/>
  </w:num>
  <w:num w:numId="2" w16cid:durableId="405078481">
    <w:abstractNumId w:val="24"/>
  </w:num>
  <w:num w:numId="3" w16cid:durableId="193035850">
    <w:abstractNumId w:val="32"/>
  </w:num>
  <w:num w:numId="4" w16cid:durableId="454719698">
    <w:abstractNumId w:val="16"/>
  </w:num>
  <w:num w:numId="5" w16cid:durableId="872036999">
    <w:abstractNumId w:val="25"/>
  </w:num>
  <w:num w:numId="6" w16cid:durableId="1226452057">
    <w:abstractNumId w:val="29"/>
  </w:num>
  <w:num w:numId="7" w16cid:durableId="871042689">
    <w:abstractNumId w:val="14"/>
  </w:num>
  <w:num w:numId="8" w16cid:durableId="367340245">
    <w:abstractNumId w:val="11"/>
  </w:num>
  <w:num w:numId="9" w16cid:durableId="1702364335">
    <w:abstractNumId w:val="21"/>
  </w:num>
  <w:num w:numId="10" w16cid:durableId="823199075">
    <w:abstractNumId w:val="23"/>
  </w:num>
  <w:num w:numId="11" w16cid:durableId="1639411460">
    <w:abstractNumId w:val="28"/>
  </w:num>
  <w:num w:numId="12" w16cid:durableId="136578465">
    <w:abstractNumId w:val="3"/>
  </w:num>
  <w:num w:numId="13" w16cid:durableId="1296369743">
    <w:abstractNumId w:val="19"/>
  </w:num>
  <w:num w:numId="14" w16cid:durableId="1374576364">
    <w:abstractNumId w:val="10"/>
  </w:num>
  <w:num w:numId="15" w16cid:durableId="231544018">
    <w:abstractNumId w:val="9"/>
  </w:num>
  <w:num w:numId="16" w16cid:durableId="1278634141">
    <w:abstractNumId w:val="27"/>
  </w:num>
  <w:num w:numId="17" w16cid:durableId="40789836">
    <w:abstractNumId w:val="22"/>
  </w:num>
  <w:num w:numId="18" w16cid:durableId="2052069331">
    <w:abstractNumId w:val="13"/>
  </w:num>
  <w:num w:numId="19" w16cid:durableId="1582175644">
    <w:abstractNumId w:val="12"/>
  </w:num>
  <w:num w:numId="20" w16cid:durableId="1564558164">
    <w:abstractNumId w:val="17"/>
  </w:num>
  <w:num w:numId="21" w16cid:durableId="563106417">
    <w:abstractNumId w:val="5"/>
  </w:num>
  <w:num w:numId="22" w16cid:durableId="1319766505">
    <w:abstractNumId w:val="6"/>
  </w:num>
  <w:num w:numId="23" w16cid:durableId="574584195">
    <w:abstractNumId w:val="30"/>
  </w:num>
  <w:num w:numId="24" w16cid:durableId="834879533">
    <w:abstractNumId w:val="1"/>
  </w:num>
  <w:num w:numId="25" w16cid:durableId="1901935857">
    <w:abstractNumId w:val="33"/>
  </w:num>
  <w:num w:numId="26" w16cid:durableId="2134128510">
    <w:abstractNumId w:val="15"/>
  </w:num>
  <w:num w:numId="27" w16cid:durableId="508102097">
    <w:abstractNumId w:val="26"/>
  </w:num>
  <w:num w:numId="28" w16cid:durableId="2072847226">
    <w:abstractNumId w:val="7"/>
  </w:num>
  <w:num w:numId="29" w16cid:durableId="1585996790">
    <w:abstractNumId w:val="2"/>
  </w:num>
  <w:num w:numId="30" w16cid:durableId="1319072684">
    <w:abstractNumId w:val="4"/>
  </w:num>
  <w:num w:numId="31" w16cid:durableId="1909804987">
    <w:abstractNumId w:val="31"/>
  </w:num>
  <w:num w:numId="32" w16cid:durableId="1834836881">
    <w:abstractNumId w:val="0"/>
  </w:num>
  <w:num w:numId="33" w16cid:durableId="854031752">
    <w:abstractNumId w:val="20"/>
  </w:num>
  <w:num w:numId="34" w16cid:durableId="382636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40"/>
    <w:rsid w:val="00000FA1"/>
    <w:rsid w:val="00000FDB"/>
    <w:rsid w:val="00002411"/>
    <w:rsid w:val="00002A8F"/>
    <w:rsid w:val="00003C8A"/>
    <w:rsid w:val="0000624C"/>
    <w:rsid w:val="00007AE0"/>
    <w:rsid w:val="000102E4"/>
    <w:rsid w:val="00010B73"/>
    <w:rsid w:val="0001149F"/>
    <w:rsid w:val="00012EB6"/>
    <w:rsid w:val="00014B76"/>
    <w:rsid w:val="00014CE6"/>
    <w:rsid w:val="00016B07"/>
    <w:rsid w:val="0001757F"/>
    <w:rsid w:val="0002525B"/>
    <w:rsid w:val="000310FD"/>
    <w:rsid w:val="0003188B"/>
    <w:rsid w:val="00034662"/>
    <w:rsid w:val="00037B5F"/>
    <w:rsid w:val="000401F3"/>
    <w:rsid w:val="000412C0"/>
    <w:rsid w:val="000442C4"/>
    <w:rsid w:val="00045B85"/>
    <w:rsid w:val="00045E66"/>
    <w:rsid w:val="00046986"/>
    <w:rsid w:val="00046EED"/>
    <w:rsid w:val="00051432"/>
    <w:rsid w:val="000526CF"/>
    <w:rsid w:val="00053BC0"/>
    <w:rsid w:val="0005404B"/>
    <w:rsid w:val="00054D83"/>
    <w:rsid w:val="00056554"/>
    <w:rsid w:val="00057E53"/>
    <w:rsid w:val="00061D38"/>
    <w:rsid w:val="00064DC6"/>
    <w:rsid w:val="00065A24"/>
    <w:rsid w:val="00065C41"/>
    <w:rsid w:val="00065EAF"/>
    <w:rsid w:val="000661A1"/>
    <w:rsid w:val="00073BFC"/>
    <w:rsid w:val="00074D77"/>
    <w:rsid w:val="00074DAF"/>
    <w:rsid w:val="000809F1"/>
    <w:rsid w:val="000960D5"/>
    <w:rsid w:val="00097B88"/>
    <w:rsid w:val="000A03F7"/>
    <w:rsid w:val="000A1B90"/>
    <w:rsid w:val="000A1F48"/>
    <w:rsid w:val="000A2DA8"/>
    <w:rsid w:val="000A4E71"/>
    <w:rsid w:val="000A5169"/>
    <w:rsid w:val="000A60DB"/>
    <w:rsid w:val="000B1FDC"/>
    <w:rsid w:val="000B3972"/>
    <w:rsid w:val="000B5969"/>
    <w:rsid w:val="000B729A"/>
    <w:rsid w:val="000C199F"/>
    <w:rsid w:val="000C208B"/>
    <w:rsid w:val="000C650B"/>
    <w:rsid w:val="000D177F"/>
    <w:rsid w:val="000D2B0F"/>
    <w:rsid w:val="000D3C14"/>
    <w:rsid w:val="000D42E3"/>
    <w:rsid w:val="000D49C4"/>
    <w:rsid w:val="000D4C6D"/>
    <w:rsid w:val="000D63DC"/>
    <w:rsid w:val="000D7AF8"/>
    <w:rsid w:val="000E0858"/>
    <w:rsid w:val="000E0C2B"/>
    <w:rsid w:val="000E1013"/>
    <w:rsid w:val="000E1757"/>
    <w:rsid w:val="000E2EEC"/>
    <w:rsid w:val="000E4255"/>
    <w:rsid w:val="000E438C"/>
    <w:rsid w:val="000F32FA"/>
    <w:rsid w:val="000F4DEF"/>
    <w:rsid w:val="000F5A15"/>
    <w:rsid w:val="000F61AB"/>
    <w:rsid w:val="000F7756"/>
    <w:rsid w:val="00102A8A"/>
    <w:rsid w:val="00106D97"/>
    <w:rsid w:val="00113FAE"/>
    <w:rsid w:val="001179CE"/>
    <w:rsid w:val="00125414"/>
    <w:rsid w:val="00127420"/>
    <w:rsid w:val="0013270E"/>
    <w:rsid w:val="001359B8"/>
    <w:rsid w:val="00136624"/>
    <w:rsid w:val="00141906"/>
    <w:rsid w:val="00142A57"/>
    <w:rsid w:val="00146DFD"/>
    <w:rsid w:val="00150022"/>
    <w:rsid w:val="00153E79"/>
    <w:rsid w:val="00156E90"/>
    <w:rsid w:val="00160017"/>
    <w:rsid w:val="00160D08"/>
    <w:rsid w:val="00163DB5"/>
    <w:rsid w:val="00164B00"/>
    <w:rsid w:val="001669A4"/>
    <w:rsid w:val="0017028F"/>
    <w:rsid w:val="001713EA"/>
    <w:rsid w:val="00172167"/>
    <w:rsid w:val="00173616"/>
    <w:rsid w:val="00173706"/>
    <w:rsid w:val="00173FE4"/>
    <w:rsid w:val="00176460"/>
    <w:rsid w:val="00182057"/>
    <w:rsid w:val="00182D48"/>
    <w:rsid w:val="00183517"/>
    <w:rsid w:val="00184A60"/>
    <w:rsid w:val="00187109"/>
    <w:rsid w:val="001876EC"/>
    <w:rsid w:val="00187FBB"/>
    <w:rsid w:val="001909B9"/>
    <w:rsid w:val="00190BEC"/>
    <w:rsid w:val="0019121C"/>
    <w:rsid w:val="00193A23"/>
    <w:rsid w:val="00194A7A"/>
    <w:rsid w:val="00195104"/>
    <w:rsid w:val="001A0F1F"/>
    <w:rsid w:val="001A1B1A"/>
    <w:rsid w:val="001A54D6"/>
    <w:rsid w:val="001A5C31"/>
    <w:rsid w:val="001A61B0"/>
    <w:rsid w:val="001A78B3"/>
    <w:rsid w:val="001A7937"/>
    <w:rsid w:val="001B4684"/>
    <w:rsid w:val="001B4903"/>
    <w:rsid w:val="001B51A3"/>
    <w:rsid w:val="001B774E"/>
    <w:rsid w:val="001C0AC5"/>
    <w:rsid w:val="001C3D64"/>
    <w:rsid w:val="001C3F25"/>
    <w:rsid w:val="001C5963"/>
    <w:rsid w:val="001D1632"/>
    <w:rsid w:val="001D1D46"/>
    <w:rsid w:val="001D4BCE"/>
    <w:rsid w:val="001D4F79"/>
    <w:rsid w:val="001D7AD8"/>
    <w:rsid w:val="001E0109"/>
    <w:rsid w:val="001E0A33"/>
    <w:rsid w:val="001E2533"/>
    <w:rsid w:val="001E27CA"/>
    <w:rsid w:val="001E4386"/>
    <w:rsid w:val="001E465F"/>
    <w:rsid w:val="001E7953"/>
    <w:rsid w:val="001F1506"/>
    <w:rsid w:val="001F278F"/>
    <w:rsid w:val="001F5035"/>
    <w:rsid w:val="001F7045"/>
    <w:rsid w:val="00200DDB"/>
    <w:rsid w:val="00202214"/>
    <w:rsid w:val="00205F09"/>
    <w:rsid w:val="00207472"/>
    <w:rsid w:val="00213543"/>
    <w:rsid w:val="00213E55"/>
    <w:rsid w:val="0021748B"/>
    <w:rsid w:val="00221B07"/>
    <w:rsid w:val="00225932"/>
    <w:rsid w:val="00226F31"/>
    <w:rsid w:val="00232554"/>
    <w:rsid w:val="00232F16"/>
    <w:rsid w:val="002352BE"/>
    <w:rsid w:val="00235658"/>
    <w:rsid w:val="00237614"/>
    <w:rsid w:val="00241366"/>
    <w:rsid w:val="00242578"/>
    <w:rsid w:val="00242C4E"/>
    <w:rsid w:val="0024414D"/>
    <w:rsid w:val="0024455F"/>
    <w:rsid w:val="0024637B"/>
    <w:rsid w:val="0025026C"/>
    <w:rsid w:val="00252130"/>
    <w:rsid w:val="00252D4B"/>
    <w:rsid w:val="00256202"/>
    <w:rsid w:val="0025709D"/>
    <w:rsid w:val="00257DE3"/>
    <w:rsid w:val="00261BDB"/>
    <w:rsid w:val="0026251B"/>
    <w:rsid w:val="002625DB"/>
    <w:rsid w:val="00262F63"/>
    <w:rsid w:val="0026473F"/>
    <w:rsid w:val="0026741C"/>
    <w:rsid w:val="00271872"/>
    <w:rsid w:val="00274712"/>
    <w:rsid w:val="00276CFB"/>
    <w:rsid w:val="00286EB5"/>
    <w:rsid w:val="0028793D"/>
    <w:rsid w:val="00292B8D"/>
    <w:rsid w:val="00292BBA"/>
    <w:rsid w:val="002949F5"/>
    <w:rsid w:val="00295E89"/>
    <w:rsid w:val="002964B1"/>
    <w:rsid w:val="002A1710"/>
    <w:rsid w:val="002A3D7C"/>
    <w:rsid w:val="002A4ECE"/>
    <w:rsid w:val="002B0290"/>
    <w:rsid w:val="002B3497"/>
    <w:rsid w:val="002B3ECB"/>
    <w:rsid w:val="002B3F74"/>
    <w:rsid w:val="002B5001"/>
    <w:rsid w:val="002C0275"/>
    <w:rsid w:val="002C0B9D"/>
    <w:rsid w:val="002C0E2C"/>
    <w:rsid w:val="002C70D8"/>
    <w:rsid w:val="002D0D78"/>
    <w:rsid w:val="002D13B8"/>
    <w:rsid w:val="002D3722"/>
    <w:rsid w:val="002D3CCE"/>
    <w:rsid w:val="002E1195"/>
    <w:rsid w:val="002E20D9"/>
    <w:rsid w:val="002E6B2D"/>
    <w:rsid w:val="002E7953"/>
    <w:rsid w:val="002F0F1C"/>
    <w:rsid w:val="002F3B08"/>
    <w:rsid w:val="002F4D2A"/>
    <w:rsid w:val="00300328"/>
    <w:rsid w:val="00301176"/>
    <w:rsid w:val="00302112"/>
    <w:rsid w:val="00302D07"/>
    <w:rsid w:val="00304DB4"/>
    <w:rsid w:val="0030697B"/>
    <w:rsid w:val="00307BA1"/>
    <w:rsid w:val="00310FB2"/>
    <w:rsid w:val="003110EF"/>
    <w:rsid w:val="00314031"/>
    <w:rsid w:val="003171DE"/>
    <w:rsid w:val="00317F30"/>
    <w:rsid w:val="00322091"/>
    <w:rsid w:val="00324F84"/>
    <w:rsid w:val="003275C0"/>
    <w:rsid w:val="00327E38"/>
    <w:rsid w:val="0033305E"/>
    <w:rsid w:val="00340E9A"/>
    <w:rsid w:val="003415A8"/>
    <w:rsid w:val="0034312F"/>
    <w:rsid w:val="003447F3"/>
    <w:rsid w:val="00350764"/>
    <w:rsid w:val="00354BB1"/>
    <w:rsid w:val="003553B4"/>
    <w:rsid w:val="00356364"/>
    <w:rsid w:val="00356ED7"/>
    <w:rsid w:val="00360F64"/>
    <w:rsid w:val="0036195A"/>
    <w:rsid w:val="00362540"/>
    <w:rsid w:val="00362832"/>
    <w:rsid w:val="00370885"/>
    <w:rsid w:val="0037125B"/>
    <w:rsid w:val="00371522"/>
    <w:rsid w:val="00373F42"/>
    <w:rsid w:val="00376294"/>
    <w:rsid w:val="00381F88"/>
    <w:rsid w:val="0038274B"/>
    <w:rsid w:val="00383B3A"/>
    <w:rsid w:val="003860E3"/>
    <w:rsid w:val="00391595"/>
    <w:rsid w:val="00392F45"/>
    <w:rsid w:val="003A06BB"/>
    <w:rsid w:val="003A189D"/>
    <w:rsid w:val="003A2402"/>
    <w:rsid w:val="003A47BD"/>
    <w:rsid w:val="003A548C"/>
    <w:rsid w:val="003A5951"/>
    <w:rsid w:val="003A6DDC"/>
    <w:rsid w:val="003B0FB6"/>
    <w:rsid w:val="003B3C73"/>
    <w:rsid w:val="003B500D"/>
    <w:rsid w:val="003B670C"/>
    <w:rsid w:val="003C0A3E"/>
    <w:rsid w:val="003C106F"/>
    <w:rsid w:val="003C307A"/>
    <w:rsid w:val="003C312A"/>
    <w:rsid w:val="003C6EEB"/>
    <w:rsid w:val="003C7B0F"/>
    <w:rsid w:val="003D0175"/>
    <w:rsid w:val="003D1831"/>
    <w:rsid w:val="003D26F0"/>
    <w:rsid w:val="003D7472"/>
    <w:rsid w:val="003E028E"/>
    <w:rsid w:val="003E3ACC"/>
    <w:rsid w:val="003E3C45"/>
    <w:rsid w:val="003E7D44"/>
    <w:rsid w:val="003F4502"/>
    <w:rsid w:val="003F4695"/>
    <w:rsid w:val="003F5AF4"/>
    <w:rsid w:val="003F5B8A"/>
    <w:rsid w:val="003F5D02"/>
    <w:rsid w:val="00400827"/>
    <w:rsid w:val="00402FC4"/>
    <w:rsid w:val="00404180"/>
    <w:rsid w:val="00404648"/>
    <w:rsid w:val="0040464A"/>
    <w:rsid w:val="00405648"/>
    <w:rsid w:val="00405D90"/>
    <w:rsid w:val="00406DA1"/>
    <w:rsid w:val="004079A4"/>
    <w:rsid w:val="00413F48"/>
    <w:rsid w:val="00415CB2"/>
    <w:rsid w:val="00417429"/>
    <w:rsid w:val="00420F34"/>
    <w:rsid w:val="00425D1B"/>
    <w:rsid w:val="00425EF9"/>
    <w:rsid w:val="004266DD"/>
    <w:rsid w:val="0042720C"/>
    <w:rsid w:val="00430711"/>
    <w:rsid w:val="004314E9"/>
    <w:rsid w:val="00431D67"/>
    <w:rsid w:val="004351AF"/>
    <w:rsid w:val="00436A73"/>
    <w:rsid w:val="00440598"/>
    <w:rsid w:val="00441C6B"/>
    <w:rsid w:val="0044417A"/>
    <w:rsid w:val="00450186"/>
    <w:rsid w:val="004502CC"/>
    <w:rsid w:val="00451504"/>
    <w:rsid w:val="00451C3A"/>
    <w:rsid w:val="004531E3"/>
    <w:rsid w:val="00460DCA"/>
    <w:rsid w:val="004614B4"/>
    <w:rsid w:val="00461BC2"/>
    <w:rsid w:val="004623BF"/>
    <w:rsid w:val="004634EC"/>
    <w:rsid w:val="00464387"/>
    <w:rsid w:val="00465616"/>
    <w:rsid w:val="00465F56"/>
    <w:rsid w:val="004669AB"/>
    <w:rsid w:val="0047259D"/>
    <w:rsid w:val="00472D32"/>
    <w:rsid w:val="00474DA6"/>
    <w:rsid w:val="00476999"/>
    <w:rsid w:val="00486659"/>
    <w:rsid w:val="00486F4E"/>
    <w:rsid w:val="00494737"/>
    <w:rsid w:val="004959CB"/>
    <w:rsid w:val="004A1717"/>
    <w:rsid w:val="004A5829"/>
    <w:rsid w:val="004A6119"/>
    <w:rsid w:val="004A69D8"/>
    <w:rsid w:val="004A6CF2"/>
    <w:rsid w:val="004B2F93"/>
    <w:rsid w:val="004B307C"/>
    <w:rsid w:val="004B4EAB"/>
    <w:rsid w:val="004B6851"/>
    <w:rsid w:val="004C0A50"/>
    <w:rsid w:val="004C0D76"/>
    <w:rsid w:val="004C44D8"/>
    <w:rsid w:val="004C46EA"/>
    <w:rsid w:val="004D00C1"/>
    <w:rsid w:val="004D0ACA"/>
    <w:rsid w:val="004D23EB"/>
    <w:rsid w:val="004D53CA"/>
    <w:rsid w:val="004E22EC"/>
    <w:rsid w:val="004E38C4"/>
    <w:rsid w:val="004E43EA"/>
    <w:rsid w:val="004E51CA"/>
    <w:rsid w:val="004E5B14"/>
    <w:rsid w:val="004E6106"/>
    <w:rsid w:val="004E6EB9"/>
    <w:rsid w:val="004F0C04"/>
    <w:rsid w:val="004F242A"/>
    <w:rsid w:val="004F3CDE"/>
    <w:rsid w:val="004F4858"/>
    <w:rsid w:val="004F71FA"/>
    <w:rsid w:val="004F773B"/>
    <w:rsid w:val="00507377"/>
    <w:rsid w:val="005079B7"/>
    <w:rsid w:val="0051224F"/>
    <w:rsid w:val="00516603"/>
    <w:rsid w:val="005179CF"/>
    <w:rsid w:val="0052008C"/>
    <w:rsid w:val="00521DDA"/>
    <w:rsid w:val="00536B68"/>
    <w:rsid w:val="0053717C"/>
    <w:rsid w:val="00537948"/>
    <w:rsid w:val="005425FB"/>
    <w:rsid w:val="00543353"/>
    <w:rsid w:val="0054484F"/>
    <w:rsid w:val="0054494F"/>
    <w:rsid w:val="00545B43"/>
    <w:rsid w:val="00546B14"/>
    <w:rsid w:val="005511F8"/>
    <w:rsid w:val="00552D52"/>
    <w:rsid w:val="0055522B"/>
    <w:rsid w:val="00555A29"/>
    <w:rsid w:val="00560447"/>
    <w:rsid w:val="005663A4"/>
    <w:rsid w:val="00567BE5"/>
    <w:rsid w:val="00570BE4"/>
    <w:rsid w:val="00576BA0"/>
    <w:rsid w:val="005828BB"/>
    <w:rsid w:val="00584546"/>
    <w:rsid w:val="0059041C"/>
    <w:rsid w:val="00590472"/>
    <w:rsid w:val="00593F97"/>
    <w:rsid w:val="00597BDC"/>
    <w:rsid w:val="005A0384"/>
    <w:rsid w:val="005A1C3F"/>
    <w:rsid w:val="005A1EC5"/>
    <w:rsid w:val="005A3BB5"/>
    <w:rsid w:val="005A4B45"/>
    <w:rsid w:val="005A5E6A"/>
    <w:rsid w:val="005A6694"/>
    <w:rsid w:val="005B3734"/>
    <w:rsid w:val="005B3C3F"/>
    <w:rsid w:val="005B5FC0"/>
    <w:rsid w:val="005B7936"/>
    <w:rsid w:val="005C3E61"/>
    <w:rsid w:val="005D0E84"/>
    <w:rsid w:val="005D24B1"/>
    <w:rsid w:val="005D291D"/>
    <w:rsid w:val="005D2D80"/>
    <w:rsid w:val="005D3BF0"/>
    <w:rsid w:val="005D3FB8"/>
    <w:rsid w:val="005D4ACC"/>
    <w:rsid w:val="005D57B2"/>
    <w:rsid w:val="005D6172"/>
    <w:rsid w:val="005E3578"/>
    <w:rsid w:val="005F0815"/>
    <w:rsid w:val="005F1D66"/>
    <w:rsid w:val="005F3F73"/>
    <w:rsid w:val="005F63AA"/>
    <w:rsid w:val="005F6729"/>
    <w:rsid w:val="005F7089"/>
    <w:rsid w:val="005F71F1"/>
    <w:rsid w:val="00600DFD"/>
    <w:rsid w:val="00601B10"/>
    <w:rsid w:val="00611104"/>
    <w:rsid w:val="00612B97"/>
    <w:rsid w:val="00614778"/>
    <w:rsid w:val="00614B77"/>
    <w:rsid w:val="0061630E"/>
    <w:rsid w:val="006209DA"/>
    <w:rsid w:val="00624121"/>
    <w:rsid w:val="0063091C"/>
    <w:rsid w:val="006321C2"/>
    <w:rsid w:val="0063431F"/>
    <w:rsid w:val="006347BD"/>
    <w:rsid w:val="00635410"/>
    <w:rsid w:val="006438D9"/>
    <w:rsid w:val="006443BA"/>
    <w:rsid w:val="006465BD"/>
    <w:rsid w:val="006478F4"/>
    <w:rsid w:val="00654936"/>
    <w:rsid w:val="00657961"/>
    <w:rsid w:val="00666B7D"/>
    <w:rsid w:val="00667723"/>
    <w:rsid w:val="0067061C"/>
    <w:rsid w:val="006707D6"/>
    <w:rsid w:val="00671A74"/>
    <w:rsid w:val="006725D6"/>
    <w:rsid w:val="00681864"/>
    <w:rsid w:val="00684CCB"/>
    <w:rsid w:val="00685014"/>
    <w:rsid w:val="00691BA5"/>
    <w:rsid w:val="0069344E"/>
    <w:rsid w:val="006935F6"/>
    <w:rsid w:val="0069656A"/>
    <w:rsid w:val="00697131"/>
    <w:rsid w:val="006976DA"/>
    <w:rsid w:val="006A0997"/>
    <w:rsid w:val="006A224A"/>
    <w:rsid w:val="006A6761"/>
    <w:rsid w:val="006A7A18"/>
    <w:rsid w:val="006B61FE"/>
    <w:rsid w:val="006B683F"/>
    <w:rsid w:val="006D024A"/>
    <w:rsid w:val="006D06BE"/>
    <w:rsid w:val="006D0A41"/>
    <w:rsid w:val="006D0AC3"/>
    <w:rsid w:val="006D45B1"/>
    <w:rsid w:val="006D6A11"/>
    <w:rsid w:val="006E07CA"/>
    <w:rsid w:val="006E2BE0"/>
    <w:rsid w:val="006E38FD"/>
    <w:rsid w:val="006E3C5C"/>
    <w:rsid w:val="006E49DD"/>
    <w:rsid w:val="006E677E"/>
    <w:rsid w:val="006E679F"/>
    <w:rsid w:val="006E779B"/>
    <w:rsid w:val="006E7E98"/>
    <w:rsid w:val="006F1C72"/>
    <w:rsid w:val="006F1FCE"/>
    <w:rsid w:val="006F2956"/>
    <w:rsid w:val="006F5810"/>
    <w:rsid w:val="007014E7"/>
    <w:rsid w:val="007020A4"/>
    <w:rsid w:val="007045EC"/>
    <w:rsid w:val="00704E93"/>
    <w:rsid w:val="00717347"/>
    <w:rsid w:val="00717BFF"/>
    <w:rsid w:val="00722B92"/>
    <w:rsid w:val="007238BA"/>
    <w:rsid w:val="007312D9"/>
    <w:rsid w:val="00735A1F"/>
    <w:rsid w:val="0073652A"/>
    <w:rsid w:val="007378F2"/>
    <w:rsid w:val="00742896"/>
    <w:rsid w:val="00743327"/>
    <w:rsid w:val="007465E4"/>
    <w:rsid w:val="00746FD1"/>
    <w:rsid w:val="00747F59"/>
    <w:rsid w:val="00750250"/>
    <w:rsid w:val="007545F2"/>
    <w:rsid w:val="00755EEA"/>
    <w:rsid w:val="00760DA2"/>
    <w:rsid w:val="007627AF"/>
    <w:rsid w:val="0076743A"/>
    <w:rsid w:val="007675B7"/>
    <w:rsid w:val="00770AF7"/>
    <w:rsid w:val="00770CE0"/>
    <w:rsid w:val="00773A3D"/>
    <w:rsid w:val="00775C48"/>
    <w:rsid w:val="00782B4A"/>
    <w:rsid w:val="00783149"/>
    <w:rsid w:val="00784397"/>
    <w:rsid w:val="0079098C"/>
    <w:rsid w:val="00790EB1"/>
    <w:rsid w:val="007926E2"/>
    <w:rsid w:val="00794851"/>
    <w:rsid w:val="0079522B"/>
    <w:rsid w:val="007968A0"/>
    <w:rsid w:val="007A1450"/>
    <w:rsid w:val="007A3D0E"/>
    <w:rsid w:val="007B312C"/>
    <w:rsid w:val="007B4DA5"/>
    <w:rsid w:val="007C225E"/>
    <w:rsid w:val="007C2D6C"/>
    <w:rsid w:val="007C4108"/>
    <w:rsid w:val="007C709B"/>
    <w:rsid w:val="007D2E18"/>
    <w:rsid w:val="007D4A91"/>
    <w:rsid w:val="007D5CDF"/>
    <w:rsid w:val="007D645A"/>
    <w:rsid w:val="007D6787"/>
    <w:rsid w:val="007D7C86"/>
    <w:rsid w:val="007E1145"/>
    <w:rsid w:val="007E1228"/>
    <w:rsid w:val="007E44FA"/>
    <w:rsid w:val="007E64D9"/>
    <w:rsid w:val="007E77F9"/>
    <w:rsid w:val="007E7883"/>
    <w:rsid w:val="007F0A84"/>
    <w:rsid w:val="007F0CCB"/>
    <w:rsid w:val="007F1782"/>
    <w:rsid w:val="007F22F5"/>
    <w:rsid w:val="007F4212"/>
    <w:rsid w:val="007F510A"/>
    <w:rsid w:val="007F5799"/>
    <w:rsid w:val="008026A6"/>
    <w:rsid w:val="0080334D"/>
    <w:rsid w:val="00805C67"/>
    <w:rsid w:val="008061B2"/>
    <w:rsid w:val="00807170"/>
    <w:rsid w:val="00807CA0"/>
    <w:rsid w:val="00810930"/>
    <w:rsid w:val="00810B20"/>
    <w:rsid w:val="008115FF"/>
    <w:rsid w:val="008116C2"/>
    <w:rsid w:val="008135D0"/>
    <w:rsid w:val="008144FA"/>
    <w:rsid w:val="008146CD"/>
    <w:rsid w:val="00820EB0"/>
    <w:rsid w:val="008234BF"/>
    <w:rsid w:val="008249B4"/>
    <w:rsid w:val="00824C91"/>
    <w:rsid w:val="0083009D"/>
    <w:rsid w:val="00831801"/>
    <w:rsid w:val="00831C65"/>
    <w:rsid w:val="008400DF"/>
    <w:rsid w:val="00842A5A"/>
    <w:rsid w:val="00842FA3"/>
    <w:rsid w:val="00843123"/>
    <w:rsid w:val="00850D23"/>
    <w:rsid w:val="0085449D"/>
    <w:rsid w:val="008545C2"/>
    <w:rsid w:val="00854BA4"/>
    <w:rsid w:val="00856F84"/>
    <w:rsid w:val="0086138D"/>
    <w:rsid w:val="00861C8D"/>
    <w:rsid w:val="00863C61"/>
    <w:rsid w:val="008651E2"/>
    <w:rsid w:val="0086576D"/>
    <w:rsid w:val="00865EA3"/>
    <w:rsid w:val="008668BB"/>
    <w:rsid w:val="008704D8"/>
    <w:rsid w:val="008737AF"/>
    <w:rsid w:val="00880B78"/>
    <w:rsid w:val="00881AAD"/>
    <w:rsid w:val="00883435"/>
    <w:rsid w:val="00883FB8"/>
    <w:rsid w:val="00891551"/>
    <w:rsid w:val="0089196F"/>
    <w:rsid w:val="008930D6"/>
    <w:rsid w:val="0089400A"/>
    <w:rsid w:val="00895E12"/>
    <w:rsid w:val="00897110"/>
    <w:rsid w:val="00897A21"/>
    <w:rsid w:val="008A0459"/>
    <w:rsid w:val="008A1D39"/>
    <w:rsid w:val="008A2494"/>
    <w:rsid w:val="008A37E8"/>
    <w:rsid w:val="008A4C56"/>
    <w:rsid w:val="008A6C4A"/>
    <w:rsid w:val="008B02D1"/>
    <w:rsid w:val="008B1AE1"/>
    <w:rsid w:val="008B4633"/>
    <w:rsid w:val="008B507B"/>
    <w:rsid w:val="008B69B1"/>
    <w:rsid w:val="008C125A"/>
    <w:rsid w:val="008C2730"/>
    <w:rsid w:val="008C2C9E"/>
    <w:rsid w:val="008C4543"/>
    <w:rsid w:val="008C50D9"/>
    <w:rsid w:val="008C6A52"/>
    <w:rsid w:val="008D0E4E"/>
    <w:rsid w:val="008D4F8C"/>
    <w:rsid w:val="008E12B2"/>
    <w:rsid w:val="008E5236"/>
    <w:rsid w:val="008E5BAE"/>
    <w:rsid w:val="008E6AE0"/>
    <w:rsid w:val="008F03C6"/>
    <w:rsid w:val="008F3028"/>
    <w:rsid w:val="008F33CC"/>
    <w:rsid w:val="008F4912"/>
    <w:rsid w:val="008F7621"/>
    <w:rsid w:val="008F7A8C"/>
    <w:rsid w:val="0090158D"/>
    <w:rsid w:val="00902654"/>
    <w:rsid w:val="00910E56"/>
    <w:rsid w:val="0091232C"/>
    <w:rsid w:val="00914291"/>
    <w:rsid w:val="009226A0"/>
    <w:rsid w:val="00925C67"/>
    <w:rsid w:val="0093011D"/>
    <w:rsid w:val="00932078"/>
    <w:rsid w:val="00932DE2"/>
    <w:rsid w:val="009427C9"/>
    <w:rsid w:val="00943FE1"/>
    <w:rsid w:val="0094670E"/>
    <w:rsid w:val="00955C7E"/>
    <w:rsid w:val="00956B21"/>
    <w:rsid w:val="00956CB2"/>
    <w:rsid w:val="0096259E"/>
    <w:rsid w:val="009628A2"/>
    <w:rsid w:val="00963350"/>
    <w:rsid w:val="00967386"/>
    <w:rsid w:val="0096739C"/>
    <w:rsid w:val="0097417D"/>
    <w:rsid w:val="009761DC"/>
    <w:rsid w:val="009762F3"/>
    <w:rsid w:val="00982750"/>
    <w:rsid w:val="009830E3"/>
    <w:rsid w:val="009847D6"/>
    <w:rsid w:val="0099011C"/>
    <w:rsid w:val="0099389C"/>
    <w:rsid w:val="00993C81"/>
    <w:rsid w:val="009970A5"/>
    <w:rsid w:val="009B0A40"/>
    <w:rsid w:val="009B117E"/>
    <w:rsid w:val="009B28BD"/>
    <w:rsid w:val="009B320C"/>
    <w:rsid w:val="009B4555"/>
    <w:rsid w:val="009B687C"/>
    <w:rsid w:val="009B79F6"/>
    <w:rsid w:val="009C0003"/>
    <w:rsid w:val="009C0273"/>
    <w:rsid w:val="009C237A"/>
    <w:rsid w:val="009C300C"/>
    <w:rsid w:val="009C3493"/>
    <w:rsid w:val="009C4003"/>
    <w:rsid w:val="009C645F"/>
    <w:rsid w:val="009C756E"/>
    <w:rsid w:val="009C77F3"/>
    <w:rsid w:val="009D2805"/>
    <w:rsid w:val="009E2448"/>
    <w:rsid w:val="009E39B2"/>
    <w:rsid w:val="009E545D"/>
    <w:rsid w:val="009E6A0C"/>
    <w:rsid w:val="009F14CD"/>
    <w:rsid w:val="009F1C56"/>
    <w:rsid w:val="009F3614"/>
    <w:rsid w:val="009F70A5"/>
    <w:rsid w:val="00A01868"/>
    <w:rsid w:val="00A027A5"/>
    <w:rsid w:val="00A05698"/>
    <w:rsid w:val="00A1037C"/>
    <w:rsid w:val="00A15BD8"/>
    <w:rsid w:val="00A17A67"/>
    <w:rsid w:val="00A17C00"/>
    <w:rsid w:val="00A20B1E"/>
    <w:rsid w:val="00A24973"/>
    <w:rsid w:val="00A250CB"/>
    <w:rsid w:val="00A30480"/>
    <w:rsid w:val="00A304E3"/>
    <w:rsid w:val="00A34E97"/>
    <w:rsid w:val="00A40E6F"/>
    <w:rsid w:val="00A41E8F"/>
    <w:rsid w:val="00A433F2"/>
    <w:rsid w:val="00A439AB"/>
    <w:rsid w:val="00A43FAF"/>
    <w:rsid w:val="00A45AA6"/>
    <w:rsid w:val="00A45CFA"/>
    <w:rsid w:val="00A52202"/>
    <w:rsid w:val="00A55253"/>
    <w:rsid w:val="00A55F95"/>
    <w:rsid w:val="00A55FB9"/>
    <w:rsid w:val="00A57E30"/>
    <w:rsid w:val="00A63493"/>
    <w:rsid w:val="00A6470F"/>
    <w:rsid w:val="00A6776E"/>
    <w:rsid w:val="00A67DB5"/>
    <w:rsid w:val="00A74D6F"/>
    <w:rsid w:val="00A75F0F"/>
    <w:rsid w:val="00A76C23"/>
    <w:rsid w:val="00A7713D"/>
    <w:rsid w:val="00A8050C"/>
    <w:rsid w:val="00A80EF9"/>
    <w:rsid w:val="00A871C3"/>
    <w:rsid w:val="00A872AB"/>
    <w:rsid w:val="00A92218"/>
    <w:rsid w:val="00A92B00"/>
    <w:rsid w:val="00A963E8"/>
    <w:rsid w:val="00AA0F28"/>
    <w:rsid w:val="00AA15D5"/>
    <w:rsid w:val="00AA25F9"/>
    <w:rsid w:val="00AA29A8"/>
    <w:rsid w:val="00AA29F8"/>
    <w:rsid w:val="00AA2B97"/>
    <w:rsid w:val="00AA41DD"/>
    <w:rsid w:val="00AA5600"/>
    <w:rsid w:val="00AA6770"/>
    <w:rsid w:val="00AA7F6F"/>
    <w:rsid w:val="00AB1441"/>
    <w:rsid w:val="00AB216F"/>
    <w:rsid w:val="00AB3FB9"/>
    <w:rsid w:val="00AB4CF2"/>
    <w:rsid w:val="00AC0340"/>
    <w:rsid w:val="00AC3336"/>
    <w:rsid w:val="00AC37D9"/>
    <w:rsid w:val="00AC38C3"/>
    <w:rsid w:val="00AC3DE9"/>
    <w:rsid w:val="00AD0AC2"/>
    <w:rsid w:val="00AD27E8"/>
    <w:rsid w:val="00AD2DE2"/>
    <w:rsid w:val="00AD6D44"/>
    <w:rsid w:val="00AE2892"/>
    <w:rsid w:val="00AF20A9"/>
    <w:rsid w:val="00AF624E"/>
    <w:rsid w:val="00AF6D27"/>
    <w:rsid w:val="00AF74E8"/>
    <w:rsid w:val="00B01D65"/>
    <w:rsid w:val="00B0539E"/>
    <w:rsid w:val="00B07B64"/>
    <w:rsid w:val="00B16211"/>
    <w:rsid w:val="00B2345F"/>
    <w:rsid w:val="00B24330"/>
    <w:rsid w:val="00B26CA9"/>
    <w:rsid w:val="00B30259"/>
    <w:rsid w:val="00B323A4"/>
    <w:rsid w:val="00B36DDF"/>
    <w:rsid w:val="00B424E9"/>
    <w:rsid w:val="00B425E0"/>
    <w:rsid w:val="00B43140"/>
    <w:rsid w:val="00B6052E"/>
    <w:rsid w:val="00B60BC9"/>
    <w:rsid w:val="00B616C0"/>
    <w:rsid w:val="00B629B7"/>
    <w:rsid w:val="00B630BF"/>
    <w:rsid w:val="00B639B0"/>
    <w:rsid w:val="00B6408B"/>
    <w:rsid w:val="00B64A57"/>
    <w:rsid w:val="00B650B0"/>
    <w:rsid w:val="00B71A65"/>
    <w:rsid w:val="00B72230"/>
    <w:rsid w:val="00B72F7D"/>
    <w:rsid w:val="00B7332F"/>
    <w:rsid w:val="00B73B2A"/>
    <w:rsid w:val="00B746F9"/>
    <w:rsid w:val="00B75894"/>
    <w:rsid w:val="00B75AAB"/>
    <w:rsid w:val="00B769BC"/>
    <w:rsid w:val="00B802BE"/>
    <w:rsid w:val="00B8155F"/>
    <w:rsid w:val="00B82F34"/>
    <w:rsid w:val="00B850F8"/>
    <w:rsid w:val="00B85EBF"/>
    <w:rsid w:val="00B871F5"/>
    <w:rsid w:val="00B87A58"/>
    <w:rsid w:val="00B90124"/>
    <w:rsid w:val="00B920AA"/>
    <w:rsid w:val="00B9258E"/>
    <w:rsid w:val="00B929B3"/>
    <w:rsid w:val="00B934DD"/>
    <w:rsid w:val="00B934EA"/>
    <w:rsid w:val="00B93850"/>
    <w:rsid w:val="00B94CCA"/>
    <w:rsid w:val="00B96752"/>
    <w:rsid w:val="00BA2C76"/>
    <w:rsid w:val="00BA3BDB"/>
    <w:rsid w:val="00BA5E20"/>
    <w:rsid w:val="00BA6308"/>
    <w:rsid w:val="00BA7C9B"/>
    <w:rsid w:val="00BA7D23"/>
    <w:rsid w:val="00BB7030"/>
    <w:rsid w:val="00BB73D3"/>
    <w:rsid w:val="00BB7AAC"/>
    <w:rsid w:val="00BC2957"/>
    <w:rsid w:val="00BC2D29"/>
    <w:rsid w:val="00BC433F"/>
    <w:rsid w:val="00BC4383"/>
    <w:rsid w:val="00BC4EA6"/>
    <w:rsid w:val="00BD37C6"/>
    <w:rsid w:val="00BD42AA"/>
    <w:rsid w:val="00BD4CB1"/>
    <w:rsid w:val="00BD7075"/>
    <w:rsid w:val="00BE0850"/>
    <w:rsid w:val="00BE5EE9"/>
    <w:rsid w:val="00BF03A6"/>
    <w:rsid w:val="00BF0840"/>
    <w:rsid w:val="00BF2BB0"/>
    <w:rsid w:val="00BF4BDE"/>
    <w:rsid w:val="00BF4D80"/>
    <w:rsid w:val="00BF5D15"/>
    <w:rsid w:val="00C01842"/>
    <w:rsid w:val="00C03E27"/>
    <w:rsid w:val="00C06419"/>
    <w:rsid w:val="00C06866"/>
    <w:rsid w:val="00C17A8E"/>
    <w:rsid w:val="00C1C5E4"/>
    <w:rsid w:val="00C20CF8"/>
    <w:rsid w:val="00C2165D"/>
    <w:rsid w:val="00C245EB"/>
    <w:rsid w:val="00C305A3"/>
    <w:rsid w:val="00C4376F"/>
    <w:rsid w:val="00C4456C"/>
    <w:rsid w:val="00C451BF"/>
    <w:rsid w:val="00C46CC6"/>
    <w:rsid w:val="00C46D49"/>
    <w:rsid w:val="00C509AC"/>
    <w:rsid w:val="00C51625"/>
    <w:rsid w:val="00C5221F"/>
    <w:rsid w:val="00C54116"/>
    <w:rsid w:val="00C54B02"/>
    <w:rsid w:val="00C54FB3"/>
    <w:rsid w:val="00C56B44"/>
    <w:rsid w:val="00C57948"/>
    <w:rsid w:val="00C61D58"/>
    <w:rsid w:val="00C62799"/>
    <w:rsid w:val="00C63135"/>
    <w:rsid w:val="00C6712E"/>
    <w:rsid w:val="00C70BEC"/>
    <w:rsid w:val="00C71040"/>
    <w:rsid w:val="00C710AA"/>
    <w:rsid w:val="00C72590"/>
    <w:rsid w:val="00C7371E"/>
    <w:rsid w:val="00C77D74"/>
    <w:rsid w:val="00C80555"/>
    <w:rsid w:val="00C84AB1"/>
    <w:rsid w:val="00C84DE7"/>
    <w:rsid w:val="00C8740A"/>
    <w:rsid w:val="00C87944"/>
    <w:rsid w:val="00C94A03"/>
    <w:rsid w:val="00C96174"/>
    <w:rsid w:val="00CA3642"/>
    <w:rsid w:val="00CA5266"/>
    <w:rsid w:val="00CA54C7"/>
    <w:rsid w:val="00CA7F8A"/>
    <w:rsid w:val="00CB3022"/>
    <w:rsid w:val="00CB4C51"/>
    <w:rsid w:val="00CC2060"/>
    <w:rsid w:val="00CC2CE1"/>
    <w:rsid w:val="00CC74E5"/>
    <w:rsid w:val="00CD393D"/>
    <w:rsid w:val="00CD4B95"/>
    <w:rsid w:val="00CD4F17"/>
    <w:rsid w:val="00CD658C"/>
    <w:rsid w:val="00CD6C6A"/>
    <w:rsid w:val="00CE18A5"/>
    <w:rsid w:val="00CE3614"/>
    <w:rsid w:val="00CE41D3"/>
    <w:rsid w:val="00CE4493"/>
    <w:rsid w:val="00CE6E0B"/>
    <w:rsid w:val="00CF4F2B"/>
    <w:rsid w:val="00CF5CFD"/>
    <w:rsid w:val="00CF5D6B"/>
    <w:rsid w:val="00D03B42"/>
    <w:rsid w:val="00D048F8"/>
    <w:rsid w:val="00D102BA"/>
    <w:rsid w:val="00D1085B"/>
    <w:rsid w:val="00D11364"/>
    <w:rsid w:val="00D12CDD"/>
    <w:rsid w:val="00D1310B"/>
    <w:rsid w:val="00D13C96"/>
    <w:rsid w:val="00D1550D"/>
    <w:rsid w:val="00D21354"/>
    <w:rsid w:val="00D216EA"/>
    <w:rsid w:val="00D258A8"/>
    <w:rsid w:val="00D261B5"/>
    <w:rsid w:val="00D26240"/>
    <w:rsid w:val="00D3062E"/>
    <w:rsid w:val="00D30EDF"/>
    <w:rsid w:val="00D37D3C"/>
    <w:rsid w:val="00D4019A"/>
    <w:rsid w:val="00D4212D"/>
    <w:rsid w:val="00D42497"/>
    <w:rsid w:val="00D45F74"/>
    <w:rsid w:val="00D46B36"/>
    <w:rsid w:val="00D51034"/>
    <w:rsid w:val="00D51D8D"/>
    <w:rsid w:val="00D57AF7"/>
    <w:rsid w:val="00D6351D"/>
    <w:rsid w:val="00D63E6F"/>
    <w:rsid w:val="00D66E4B"/>
    <w:rsid w:val="00D670FB"/>
    <w:rsid w:val="00D67507"/>
    <w:rsid w:val="00D71BE4"/>
    <w:rsid w:val="00D7238E"/>
    <w:rsid w:val="00D77B33"/>
    <w:rsid w:val="00D81963"/>
    <w:rsid w:val="00D834D8"/>
    <w:rsid w:val="00D83B01"/>
    <w:rsid w:val="00D84EA2"/>
    <w:rsid w:val="00D855EA"/>
    <w:rsid w:val="00D870D5"/>
    <w:rsid w:val="00D928D9"/>
    <w:rsid w:val="00D930D4"/>
    <w:rsid w:val="00D9D762"/>
    <w:rsid w:val="00DA03B9"/>
    <w:rsid w:val="00DA24B0"/>
    <w:rsid w:val="00DA3586"/>
    <w:rsid w:val="00DA4AE9"/>
    <w:rsid w:val="00DA60C6"/>
    <w:rsid w:val="00DB1467"/>
    <w:rsid w:val="00DB2B62"/>
    <w:rsid w:val="00DB4EAE"/>
    <w:rsid w:val="00DB5A6E"/>
    <w:rsid w:val="00DB6636"/>
    <w:rsid w:val="00DC16B1"/>
    <w:rsid w:val="00DC1F7B"/>
    <w:rsid w:val="00DC330B"/>
    <w:rsid w:val="00DC55C7"/>
    <w:rsid w:val="00DC5695"/>
    <w:rsid w:val="00DC7BCA"/>
    <w:rsid w:val="00DD2E52"/>
    <w:rsid w:val="00DD3E55"/>
    <w:rsid w:val="00DD604A"/>
    <w:rsid w:val="00DD726F"/>
    <w:rsid w:val="00DD74B6"/>
    <w:rsid w:val="00DD7672"/>
    <w:rsid w:val="00DE3E94"/>
    <w:rsid w:val="00DE412E"/>
    <w:rsid w:val="00DE441A"/>
    <w:rsid w:val="00DE70D5"/>
    <w:rsid w:val="00DF0C41"/>
    <w:rsid w:val="00DF2047"/>
    <w:rsid w:val="00DF737A"/>
    <w:rsid w:val="00DF7E80"/>
    <w:rsid w:val="00E04E5B"/>
    <w:rsid w:val="00E05183"/>
    <w:rsid w:val="00E0527E"/>
    <w:rsid w:val="00E06C0D"/>
    <w:rsid w:val="00E06E5A"/>
    <w:rsid w:val="00E06EA3"/>
    <w:rsid w:val="00E10F43"/>
    <w:rsid w:val="00E119CA"/>
    <w:rsid w:val="00E12D97"/>
    <w:rsid w:val="00E1489A"/>
    <w:rsid w:val="00E16136"/>
    <w:rsid w:val="00E16335"/>
    <w:rsid w:val="00E1674A"/>
    <w:rsid w:val="00E20CA8"/>
    <w:rsid w:val="00E21BC3"/>
    <w:rsid w:val="00E22239"/>
    <w:rsid w:val="00E24150"/>
    <w:rsid w:val="00E26D77"/>
    <w:rsid w:val="00E32916"/>
    <w:rsid w:val="00E35EFE"/>
    <w:rsid w:val="00E368E4"/>
    <w:rsid w:val="00E4044E"/>
    <w:rsid w:val="00E44B50"/>
    <w:rsid w:val="00E44BFC"/>
    <w:rsid w:val="00E509EA"/>
    <w:rsid w:val="00E536F2"/>
    <w:rsid w:val="00E57282"/>
    <w:rsid w:val="00E57E19"/>
    <w:rsid w:val="00E60CBD"/>
    <w:rsid w:val="00E632B3"/>
    <w:rsid w:val="00E6404F"/>
    <w:rsid w:val="00E64715"/>
    <w:rsid w:val="00E65ADC"/>
    <w:rsid w:val="00E66665"/>
    <w:rsid w:val="00E72A84"/>
    <w:rsid w:val="00E7381E"/>
    <w:rsid w:val="00E7519F"/>
    <w:rsid w:val="00E83678"/>
    <w:rsid w:val="00E84624"/>
    <w:rsid w:val="00E90900"/>
    <w:rsid w:val="00E90D36"/>
    <w:rsid w:val="00E956EF"/>
    <w:rsid w:val="00E96364"/>
    <w:rsid w:val="00E96AC8"/>
    <w:rsid w:val="00E9789E"/>
    <w:rsid w:val="00EA2B3A"/>
    <w:rsid w:val="00EA379D"/>
    <w:rsid w:val="00EA7911"/>
    <w:rsid w:val="00EB00D1"/>
    <w:rsid w:val="00EB0260"/>
    <w:rsid w:val="00EB051C"/>
    <w:rsid w:val="00EB2DD3"/>
    <w:rsid w:val="00EB2F07"/>
    <w:rsid w:val="00EB3B77"/>
    <w:rsid w:val="00EB6517"/>
    <w:rsid w:val="00EC1697"/>
    <w:rsid w:val="00EC2174"/>
    <w:rsid w:val="00ED1DEC"/>
    <w:rsid w:val="00ED2C09"/>
    <w:rsid w:val="00ED3627"/>
    <w:rsid w:val="00ED385B"/>
    <w:rsid w:val="00ED3DE7"/>
    <w:rsid w:val="00ED4507"/>
    <w:rsid w:val="00ED6056"/>
    <w:rsid w:val="00ED732F"/>
    <w:rsid w:val="00EE12F5"/>
    <w:rsid w:val="00EE18C9"/>
    <w:rsid w:val="00EE2AFF"/>
    <w:rsid w:val="00EE2BB7"/>
    <w:rsid w:val="00EE392A"/>
    <w:rsid w:val="00EE7EBB"/>
    <w:rsid w:val="00EF0C99"/>
    <w:rsid w:val="00EF7E12"/>
    <w:rsid w:val="00F01746"/>
    <w:rsid w:val="00F01D1E"/>
    <w:rsid w:val="00F0262F"/>
    <w:rsid w:val="00F03D03"/>
    <w:rsid w:val="00F064DD"/>
    <w:rsid w:val="00F11F0B"/>
    <w:rsid w:val="00F13038"/>
    <w:rsid w:val="00F13818"/>
    <w:rsid w:val="00F14B75"/>
    <w:rsid w:val="00F2121F"/>
    <w:rsid w:val="00F23444"/>
    <w:rsid w:val="00F3288D"/>
    <w:rsid w:val="00F32BF4"/>
    <w:rsid w:val="00F3500F"/>
    <w:rsid w:val="00F3596E"/>
    <w:rsid w:val="00F36C8C"/>
    <w:rsid w:val="00F37305"/>
    <w:rsid w:val="00F42526"/>
    <w:rsid w:val="00F42715"/>
    <w:rsid w:val="00F439E5"/>
    <w:rsid w:val="00F4604D"/>
    <w:rsid w:val="00F51125"/>
    <w:rsid w:val="00F56418"/>
    <w:rsid w:val="00F57FB3"/>
    <w:rsid w:val="00F62E30"/>
    <w:rsid w:val="00F62E4D"/>
    <w:rsid w:val="00F62FA9"/>
    <w:rsid w:val="00F70068"/>
    <w:rsid w:val="00F72FBF"/>
    <w:rsid w:val="00F731EB"/>
    <w:rsid w:val="00F744EC"/>
    <w:rsid w:val="00F763FC"/>
    <w:rsid w:val="00F765DA"/>
    <w:rsid w:val="00F81136"/>
    <w:rsid w:val="00F8162F"/>
    <w:rsid w:val="00F86925"/>
    <w:rsid w:val="00F87282"/>
    <w:rsid w:val="00F91026"/>
    <w:rsid w:val="00F9233A"/>
    <w:rsid w:val="00F965E0"/>
    <w:rsid w:val="00F96FE4"/>
    <w:rsid w:val="00F973C3"/>
    <w:rsid w:val="00F97F3C"/>
    <w:rsid w:val="00FA4BD9"/>
    <w:rsid w:val="00FA59D5"/>
    <w:rsid w:val="00FA5BD6"/>
    <w:rsid w:val="00FA6483"/>
    <w:rsid w:val="00FB1516"/>
    <w:rsid w:val="00FB1787"/>
    <w:rsid w:val="00FB27EE"/>
    <w:rsid w:val="00FB381E"/>
    <w:rsid w:val="00FB507B"/>
    <w:rsid w:val="00FB5871"/>
    <w:rsid w:val="00FC364F"/>
    <w:rsid w:val="00FD119E"/>
    <w:rsid w:val="00FD2256"/>
    <w:rsid w:val="00FD25B1"/>
    <w:rsid w:val="00FD2D09"/>
    <w:rsid w:val="00FE042F"/>
    <w:rsid w:val="00FE1826"/>
    <w:rsid w:val="00FE191F"/>
    <w:rsid w:val="00FE3D39"/>
    <w:rsid w:val="00FE6AFB"/>
    <w:rsid w:val="00FF0F71"/>
    <w:rsid w:val="00FF1425"/>
    <w:rsid w:val="00FF14CE"/>
    <w:rsid w:val="01BF59D9"/>
    <w:rsid w:val="021B1400"/>
    <w:rsid w:val="0241C8AA"/>
    <w:rsid w:val="027AAD03"/>
    <w:rsid w:val="02DAF41E"/>
    <w:rsid w:val="03869895"/>
    <w:rsid w:val="03935EDF"/>
    <w:rsid w:val="03BE92AF"/>
    <w:rsid w:val="03C4D14D"/>
    <w:rsid w:val="04131576"/>
    <w:rsid w:val="0489B109"/>
    <w:rsid w:val="054A32E6"/>
    <w:rsid w:val="05738BB0"/>
    <w:rsid w:val="0633B401"/>
    <w:rsid w:val="063AD73E"/>
    <w:rsid w:val="06408737"/>
    <w:rsid w:val="066F5738"/>
    <w:rsid w:val="069B7A60"/>
    <w:rsid w:val="072711B1"/>
    <w:rsid w:val="074C26A7"/>
    <w:rsid w:val="0782DA90"/>
    <w:rsid w:val="0786D210"/>
    <w:rsid w:val="07A89E35"/>
    <w:rsid w:val="08016FD9"/>
    <w:rsid w:val="087E9073"/>
    <w:rsid w:val="08B8F457"/>
    <w:rsid w:val="092B1383"/>
    <w:rsid w:val="09375E42"/>
    <w:rsid w:val="098EBEF8"/>
    <w:rsid w:val="099D403A"/>
    <w:rsid w:val="09FD596A"/>
    <w:rsid w:val="0A54C4B8"/>
    <w:rsid w:val="0A77FEB5"/>
    <w:rsid w:val="0A988CB7"/>
    <w:rsid w:val="0AB6D471"/>
    <w:rsid w:val="0BED4DEE"/>
    <w:rsid w:val="0C3B3A6C"/>
    <w:rsid w:val="0CA0B299"/>
    <w:rsid w:val="0CB3320E"/>
    <w:rsid w:val="0DC514C1"/>
    <w:rsid w:val="0DEE0697"/>
    <w:rsid w:val="0E582E50"/>
    <w:rsid w:val="0ED832F5"/>
    <w:rsid w:val="0EF5F2B8"/>
    <w:rsid w:val="0F125EF9"/>
    <w:rsid w:val="0F218C7A"/>
    <w:rsid w:val="0F23A254"/>
    <w:rsid w:val="0F4BB136"/>
    <w:rsid w:val="0F8FF9CC"/>
    <w:rsid w:val="0FA69FC6"/>
    <w:rsid w:val="107FAF58"/>
    <w:rsid w:val="108A2BF8"/>
    <w:rsid w:val="10EBAF7C"/>
    <w:rsid w:val="112D0670"/>
    <w:rsid w:val="117DFA65"/>
    <w:rsid w:val="118B1AEF"/>
    <w:rsid w:val="1282EACC"/>
    <w:rsid w:val="132DD83E"/>
    <w:rsid w:val="136DB6FD"/>
    <w:rsid w:val="13A0B5BD"/>
    <w:rsid w:val="13AF7BFF"/>
    <w:rsid w:val="13B28A21"/>
    <w:rsid w:val="13B61ADC"/>
    <w:rsid w:val="147EF3B2"/>
    <w:rsid w:val="14CD4718"/>
    <w:rsid w:val="1576F74E"/>
    <w:rsid w:val="15779AC6"/>
    <w:rsid w:val="15787460"/>
    <w:rsid w:val="15899F1A"/>
    <w:rsid w:val="159F64E5"/>
    <w:rsid w:val="15D65A7F"/>
    <w:rsid w:val="1623EC9A"/>
    <w:rsid w:val="179717B5"/>
    <w:rsid w:val="17D2BFBC"/>
    <w:rsid w:val="17F6B273"/>
    <w:rsid w:val="18072E1A"/>
    <w:rsid w:val="18C40263"/>
    <w:rsid w:val="195F367C"/>
    <w:rsid w:val="19AED456"/>
    <w:rsid w:val="1A7F2E24"/>
    <w:rsid w:val="1B0BA8D4"/>
    <w:rsid w:val="1B684903"/>
    <w:rsid w:val="1BF13F2B"/>
    <w:rsid w:val="1C0EA669"/>
    <w:rsid w:val="1C2D503B"/>
    <w:rsid w:val="1C8C3D98"/>
    <w:rsid w:val="1CA52499"/>
    <w:rsid w:val="1CD63DBB"/>
    <w:rsid w:val="1D1C0912"/>
    <w:rsid w:val="1D318AB7"/>
    <w:rsid w:val="1D3385C5"/>
    <w:rsid w:val="1D5F1182"/>
    <w:rsid w:val="1D864221"/>
    <w:rsid w:val="1DB6CEE6"/>
    <w:rsid w:val="1E6C1A9B"/>
    <w:rsid w:val="1E7D23DA"/>
    <w:rsid w:val="1EC12035"/>
    <w:rsid w:val="1EDFA029"/>
    <w:rsid w:val="1F484AA0"/>
    <w:rsid w:val="1F9BB807"/>
    <w:rsid w:val="1FB54FA3"/>
    <w:rsid w:val="2003FE06"/>
    <w:rsid w:val="2011D690"/>
    <w:rsid w:val="2013AF50"/>
    <w:rsid w:val="2019657F"/>
    <w:rsid w:val="203710AA"/>
    <w:rsid w:val="204AC34C"/>
    <w:rsid w:val="2208C01B"/>
    <w:rsid w:val="221E72B6"/>
    <w:rsid w:val="228BEA8F"/>
    <w:rsid w:val="22CEFBB9"/>
    <w:rsid w:val="22D8D96A"/>
    <w:rsid w:val="22E47441"/>
    <w:rsid w:val="237E2218"/>
    <w:rsid w:val="23996AC0"/>
    <w:rsid w:val="23BBBF60"/>
    <w:rsid w:val="25063C4E"/>
    <w:rsid w:val="255EC212"/>
    <w:rsid w:val="257EC7FD"/>
    <w:rsid w:val="261B84B6"/>
    <w:rsid w:val="2656AE44"/>
    <w:rsid w:val="2666BF48"/>
    <w:rsid w:val="266A2CB9"/>
    <w:rsid w:val="268F4896"/>
    <w:rsid w:val="26E0600E"/>
    <w:rsid w:val="27535945"/>
    <w:rsid w:val="279F0ECA"/>
    <w:rsid w:val="27B193E2"/>
    <w:rsid w:val="28F0D88E"/>
    <w:rsid w:val="29E4B87C"/>
    <w:rsid w:val="2A832C91"/>
    <w:rsid w:val="2B784D23"/>
    <w:rsid w:val="2B9F411F"/>
    <w:rsid w:val="2BE2C5C6"/>
    <w:rsid w:val="2C6AAEE0"/>
    <w:rsid w:val="2CAA6070"/>
    <w:rsid w:val="2CBD9CFF"/>
    <w:rsid w:val="2D222AB4"/>
    <w:rsid w:val="2D6172B6"/>
    <w:rsid w:val="2FA23329"/>
    <w:rsid w:val="2FD360F3"/>
    <w:rsid w:val="3032C241"/>
    <w:rsid w:val="3037058B"/>
    <w:rsid w:val="30BF3660"/>
    <w:rsid w:val="30C0A5B1"/>
    <w:rsid w:val="30E1009F"/>
    <w:rsid w:val="30EBBA49"/>
    <w:rsid w:val="30F9FEE8"/>
    <w:rsid w:val="31028E54"/>
    <w:rsid w:val="31EC9FD3"/>
    <w:rsid w:val="31F5B99D"/>
    <w:rsid w:val="322EB85B"/>
    <w:rsid w:val="3241DE64"/>
    <w:rsid w:val="3284D115"/>
    <w:rsid w:val="32BE6672"/>
    <w:rsid w:val="3301847D"/>
    <w:rsid w:val="3316DEEB"/>
    <w:rsid w:val="339189FE"/>
    <w:rsid w:val="33DFBD5D"/>
    <w:rsid w:val="34283897"/>
    <w:rsid w:val="346EE59F"/>
    <w:rsid w:val="3478CD1F"/>
    <w:rsid w:val="34E66A69"/>
    <w:rsid w:val="35231E94"/>
    <w:rsid w:val="36E9039E"/>
    <w:rsid w:val="3702E8FD"/>
    <w:rsid w:val="37154F87"/>
    <w:rsid w:val="372E77E4"/>
    <w:rsid w:val="37629A1F"/>
    <w:rsid w:val="37B7F3C9"/>
    <w:rsid w:val="38083D2C"/>
    <w:rsid w:val="384F9060"/>
    <w:rsid w:val="39EF0131"/>
    <w:rsid w:val="39EF959E"/>
    <w:rsid w:val="3A4CF049"/>
    <w:rsid w:val="3A801777"/>
    <w:rsid w:val="3B3895B8"/>
    <w:rsid w:val="3B4080F8"/>
    <w:rsid w:val="3B414B11"/>
    <w:rsid w:val="3BABA16F"/>
    <w:rsid w:val="3C2BB35B"/>
    <w:rsid w:val="3C360B42"/>
    <w:rsid w:val="3C902C37"/>
    <w:rsid w:val="3CD2E192"/>
    <w:rsid w:val="3CF81CEC"/>
    <w:rsid w:val="3D36D8D5"/>
    <w:rsid w:val="3E33CF88"/>
    <w:rsid w:val="3E70367A"/>
    <w:rsid w:val="3E70F294"/>
    <w:rsid w:val="3EDFBB3E"/>
    <w:rsid w:val="3F0CF2C6"/>
    <w:rsid w:val="3F552F02"/>
    <w:rsid w:val="3FA1CE8A"/>
    <w:rsid w:val="4016B212"/>
    <w:rsid w:val="41298FC9"/>
    <w:rsid w:val="416B1998"/>
    <w:rsid w:val="418C7BE2"/>
    <w:rsid w:val="41A7D73C"/>
    <w:rsid w:val="428057B7"/>
    <w:rsid w:val="4354A3C5"/>
    <w:rsid w:val="435C463E"/>
    <w:rsid w:val="43722502"/>
    <w:rsid w:val="4374471F"/>
    <w:rsid w:val="43E0EDAC"/>
    <w:rsid w:val="440EC088"/>
    <w:rsid w:val="44387428"/>
    <w:rsid w:val="44416C5B"/>
    <w:rsid w:val="44F8169F"/>
    <w:rsid w:val="45AF283B"/>
    <w:rsid w:val="460464FD"/>
    <w:rsid w:val="472931A3"/>
    <w:rsid w:val="4766173E"/>
    <w:rsid w:val="4818B455"/>
    <w:rsid w:val="481D853B"/>
    <w:rsid w:val="48337A80"/>
    <w:rsid w:val="49642A7C"/>
    <w:rsid w:val="49EB1847"/>
    <w:rsid w:val="4A1E4197"/>
    <w:rsid w:val="4A5169FD"/>
    <w:rsid w:val="4A885957"/>
    <w:rsid w:val="4AB84C31"/>
    <w:rsid w:val="4AEEE165"/>
    <w:rsid w:val="4B02F720"/>
    <w:rsid w:val="4B08B058"/>
    <w:rsid w:val="4B121DC3"/>
    <w:rsid w:val="4B8EA782"/>
    <w:rsid w:val="4BAEC682"/>
    <w:rsid w:val="4BEE78BC"/>
    <w:rsid w:val="4CA682A0"/>
    <w:rsid w:val="4CE8E07D"/>
    <w:rsid w:val="4D57CEC3"/>
    <w:rsid w:val="4D9563D6"/>
    <w:rsid w:val="4DCC6CAF"/>
    <w:rsid w:val="4DDE4CD6"/>
    <w:rsid w:val="4E1C09E1"/>
    <w:rsid w:val="4EDBC260"/>
    <w:rsid w:val="4F04D706"/>
    <w:rsid w:val="4F172AB6"/>
    <w:rsid w:val="4F17D33F"/>
    <w:rsid w:val="506EE9C2"/>
    <w:rsid w:val="507E0738"/>
    <w:rsid w:val="51591047"/>
    <w:rsid w:val="52090B3B"/>
    <w:rsid w:val="52435385"/>
    <w:rsid w:val="52761E59"/>
    <w:rsid w:val="5294500D"/>
    <w:rsid w:val="52EB5819"/>
    <w:rsid w:val="5312675D"/>
    <w:rsid w:val="53E35134"/>
    <w:rsid w:val="53E38E30"/>
    <w:rsid w:val="544B56DB"/>
    <w:rsid w:val="5470438C"/>
    <w:rsid w:val="54A2F676"/>
    <w:rsid w:val="54F3F262"/>
    <w:rsid w:val="550199C3"/>
    <w:rsid w:val="550D1B6C"/>
    <w:rsid w:val="5572E0C1"/>
    <w:rsid w:val="55A4B448"/>
    <w:rsid w:val="55B9993C"/>
    <w:rsid w:val="55C5DB1E"/>
    <w:rsid w:val="55D0365E"/>
    <w:rsid w:val="5624256B"/>
    <w:rsid w:val="56654781"/>
    <w:rsid w:val="566D7628"/>
    <w:rsid w:val="56C9F931"/>
    <w:rsid w:val="57C5CFED"/>
    <w:rsid w:val="57C851CB"/>
    <w:rsid w:val="57FDAEF6"/>
    <w:rsid w:val="587B2ADA"/>
    <w:rsid w:val="58DB3056"/>
    <w:rsid w:val="59420877"/>
    <w:rsid w:val="5979BE55"/>
    <w:rsid w:val="59F5B9C3"/>
    <w:rsid w:val="5A0E97BA"/>
    <w:rsid w:val="5AAB5EF3"/>
    <w:rsid w:val="5AB19AC3"/>
    <w:rsid w:val="5B4504CD"/>
    <w:rsid w:val="5BFF264B"/>
    <w:rsid w:val="5CD93DF6"/>
    <w:rsid w:val="5D471DC2"/>
    <w:rsid w:val="5DFBEAAC"/>
    <w:rsid w:val="5E3F80D5"/>
    <w:rsid w:val="5E5D2ACD"/>
    <w:rsid w:val="5E6BDD9F"/>
    <w:rsid w:val="5EB62719"/>
    <w:rsid w:val="5F5D8D05"/>
    <w:rsid w:val="5FB3EC19"/>
    <w:rsid w:val="5FE9D370"/>
    <w:rsid w:val="6009C06A"/>
    <w:rsid w:val="611872BB"/>
    <w:rsid w:val="61E18A8D"/>
    <w:rsid w:val="62B485D5"/>
    <w:rsid w:val="6333D574"/>
    <w:rsid w:val="634A76EF"/>
    <w:rsid w:val="635B891D"/>
    <w:rsid w:val="63871ABC"/>
    <w:rsid w:val="6415831B"/>
    <w:rsid w:val="645671C7"/>
    <w:rsid w:val="6593D919"/>
    <w:rsid w:val="659A1317"/>
    <w:rsid w:val="65DC6787"/>
    <w:rsid w:val="65E2ED3A"/>
    <w:rsid w:val="65E404E0"/>
    <w:rsid w:val="661641CB"/>
    <w:rsid w:val="6658E642"/>
    <w:rsid w:val="666FFE91"/>
    <w:rsid w:val="67808123"/>
    <w:rsid w:val="6781CD7F"/>
    <w:rsid w:val="67ADCEE2"/>
    <w:rsid w:val="67C2CB5A"/>
    <w:rsid w:val="67C8E2D2"/>
    <w:rsid w:val="67D4D817"/>
    <w:rsid w:val="686387F9"/>
    <w:rsid w:val="68C0FDB1"/>
    <w:rsid w:val="695E9BBB"/>
    <w:rsid w:val="698514E7"/>
    <w:rsid w:val="698826B7"/>
    <w:rsid w:val="69977379"/>
    <w:rsid w:val="6A34730F"/>
    <w:rsid w:val="6AF17DBD"/>
    <w:rsid w:val="6B229705"/>
    <w:rsid w:val="6BED5A2E"/>
    <w:rsid w:val="6C3F19E4"/>
    <w:rsid w:val="6C594B4D"/>
    <w:rsid w:val="6D0DB424"/>
    <w:rsid w:val="6D5AFEBC"/>
    <w:rsid w:val="6D6D203A"/>
    <w:rsid w:val="6D946ED4"/>
    <w:rsid w:val="6E82C632"/>
    <w:rsid w:val="6EDAA554"/>
    <w:rsid w:val="6EEC7736"/>
    <w:rsid w:val="6F1716D8"/>
    <w:rsid w:val="6F451115"/>
    <w:rsid w:val="6F4BAC31"/>
    <w:rsid w:val="6FA3FBB4"/>
    <w:rsid w:val="6FC82139"/>
    <w:rsid w:val="7076B65B"/>
    <w:rsid w:val="70D0617D"/>
    <w:rsid w:val="7125E7BC"/>
    <w:rsid w:val="71E12547"/>
    <w:rsid w:val="7342BB5A"/>
    <w:rsid w:val="73BFE859"/>
    <w:rsid w:val="74B88C1E"/>
    <w:rsid w:val="74DEE421"/>
    <w:rsid w:val="74EEEEE9"/>
    <w:rsid w:val="75D8FF8C"/>
    <w:rsid w:val="75FFBDB7"/>
    <w:rsid w:val="7611A102"/>
    <w:rsid w:val="76440895"/>
    <w:rsid w:val="76DDC9E2"/>
    <w:rsid w:val="77229CF4"/>
    <w:rsid w:val="77C2F10B"/>
    <w:rsid w:val="77E889F1"/>
    <w:rsid w:val="78727706"/>
    <w:rsid w:val="78821EA5"/>
    <w:rsid w:val="78CCB217"/>
    <w:rsid w:val="7953835F"/>
    <w:rsid w:val="79871C6F"/>
    <w:rsid w:val="79BA1592"/>
    <w:rsid w:val="7A263841"/>
    <w:rsid w:val="7A518745"/>
    <w:rsid w:val="7A697227"/>
    <w:rsid w:val="7B7A150A"/>
    <w:rsid w:val="7C0F6C9A"/>
    <w:rsid w:val="7C5615FA"/>
    <w:rsid w:val="7CDA2A2D"/>
    <w:rsid w:val="7D115855"/>
    <w:rsid w:val="7D2E4C97"/>
    <w:rsid w:val="7D42A271"/>
    <w:rsid w:val="7DF615BC"/>
    <w:rsid w:val="7E56D98D"/>
    <w:rsid w:val="7E79E073"/>
    <w:rsid w:val="7E84F219"/>
    <w:rsid w:val="7EEB218B"/>
    <w:rsid w:val="7EF53FAC"/>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79BD"/>
  <w15:docId w15:val="{C52806A7-378D-4F82-BAF7-BAB361BB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1F"/>
  </w:style>
  <w:style w:type="paragraph" w:styleId="Rubrik1">
    <w:name w:val="heading 1"/>
    <w:basedOn w:val="Normal"/>
    <w:next w:val="Normal"/>
    <w:link w:val="Rubrik1Char"/>
    <w:qFormat/>
    <w:rsid w:val="00B431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nhideWhenUsed/>
    <w:qFormat/>
    <w:rsid w:val="00B43140"/>
    <w:pPr>
      <w:keepNext/>
      <w:keepLines/>
      <w:spacing w:before="200" w:after="0"/>
      <w:outlineLvl w:val="1"/>
    </w:pPr>
    <w:rPr>
      <w:rFonts w:asciiTheme="majorHAnsi" w:eastAsiaTheme="majorEastAsia" w:hAnsiTheme="majorHAnsi" w:cstheme="majorBidi"/>
      <w:b/>
      <w:bCs/>
      <w:color w:val="4472C4" w:themeColor="accent1"/>
      <w:sz w:val="26"/>
      <w:szCs w:val="26"/>
      <w:lang w:val="sv-SE"/>
    </w:rPr>
  </w:style>
  <w:style w:type="paragraph" w:styleId="Rubrik3">
    <w:name w:val="heading 3"/>
    <w:basedOn w:val="Normal"/>
    <w:next w:val="Normal"/>
    <w:link w:val="Rubrik3Char"/>
    <w:uiPriority w:val="9"/>
    <w:unhideWhenUsed/>
    <w:qFormat/>
    <w:rsid w:val="004D0ACA"/>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semiHidden/>
    <w:unhideWhenUsed/>
    <w:qFormat/>
    <w:rsid w:val="00E90D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323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uiPriority w:val="99"/>
    <w:rsid w:val="00FF1425"/>
    <w:pPr>
      <w:numPr>
        <w:numId w:val="4"/>
      </w:numPr>
    </w:pPr>
  </w:style>
  <w:style w:type="character" w:styleId="Hyperlnk">
    <w:name w:val="Hyperlink"/>
    <w:basedOn w:val="Standardstycketeckensnitt"/>
    <w:uiPriority w:val="99"/>
    <w:rsid w:val="00B43140"/>
    <w:rPr>
      <w:color w:val="0000FF"/>
      <w:u w:val="single"/>
    </w:rPr>
  </w:style>
  <w:style w:type="paragraph" w:styleId="Innehll1">
    <w:name w:val="toc 1"/>
    <w:basedOn w:val="Normal"/>
    <w:next w:val="Normal"/>
    <w:autoRedefine/>
    <w:uiPriority w:val="39"/>
    <w:unhideWhenUsed/>
    <w:rsid w:val="00B43140"/>
    <w:pPr>
      <w:spacing w:after="100"/>
    </w:pPr>
    <w:rPr>
      <w:rFonts w:ascii="Calibri" w:eastAsia="Calibri" w:hAnsi="Calibri" w:cs="Times New Roman"/>
      <w:lang w:val="sv-SE"/>
    </w:rPr>
  </w:style>
  <w:style w:type="paragraph" w:styleId="Innehll2">
    <w:name w:val="toc 2"/>
    <w:basedOn w:val="Normal"/>
    <w:next w:val="Normal"/>
    <w:autoRedefine/>
    <w:uiPriority w:val="39"/>
    <w:unhideWhenUsed/>
    <w:rsid w:val="00B43140"/>
    <w:pPr>
      <w:spacing w:after="100"/>
      <w:ind w:left="220"/>
    </w:pPr>
    <w:rPr>
      <w:rFonts w:ascii="Calibri" w:eastAsia="Calibri" w:hAnsi="Calibri" w:cs="Times New Roman"/>
      <w:lang w:val="sv-SE"/>
    </w:rPr>
  </w:style>
  <w:style w:type="character" w:customStyle="1" w:styleId="Rubrik1Char">
    <w:name w:val="Rubrik 1 Char"/>
    <w:basedOn w:val="Standardstycketeckensnitt"/>
    <w:link w:val="Rubrik1"/>
    <w:rsid w:val="00B43140"/>
    <w:rPr>
      <w:rFonts w:asciiTheme="majorHAnsi" w:eastAsiaTheme="majorEastAsia" w:hAnsiTheme="majorHAnsi" w:cstheme="majorBidi"/>
      <w:b/>
      <w:bCs/>
      <w:color w:val="2F5496" w:themeColor="accent1" w:themeShade="BF"/>
      <w:sz w:val="28"/>
      <w:szCs w:val="28"/>
    </w:rPr>
  </w:style>
  <w:style w:type="paragraph" w:styleId="Innehllsfrteckningsrubrik">
    <w:name w:val="TOC Heading"/>
    <w:basedOn w:val="Rubrik1"/>
    <w:next w:val="Normal"/>
    <w:uiPriority w:val="39"/>
    <w:unhideWhenUsed/>
    <w:qFormat/>
    <w:rsid w:val="00B43140"/>
    <w:pPr>
      <w:outlineLvl w:val="9"/>
    </w:pPr>
    <w:rPr>
      <w:lang w:val="sv-SE"/>
    </w:rPr>
  </w:style>
  <w:style w:type="paragraph" w:styleId="Ballongtext">
    <w:name w:val="Balloon Text"/>
    <w:basedOn w:val="Normal"/>
    <w:link w:val="BallongtextChar"/>
    <w:uiPriority w:val="99"/>
    <w:semiHidden/>
    <w:unhideWhenUsed/>
    <w:rsid w:val="00B431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3140"/>
    <w:rPr>
      <w:rFonts w:ascii="Tahoma" w:hAnsi="Tahoma" w:cs="Tahoma"/>
      <w:sz w:val="16"/>
      <w:szCs w:val="16"/>
    </w:rPr>
  </w:style>
  <w:style w:type="character" w:customStyle="1" w:styleId="Rubrik2Char">
    <w:name w:val="Rubrik 2 Char"/>
    <w:basedOn w:val="Standardstycketeckensnitt"/>
    <w:link w:val="Rubrik2"/>
    <w:rsid w:val="00B43140"/>
    <w:rPr>
      <w:rFonts w:asciiTheme="majorHAnsi" w:eastAsiaTheme="majorEastAsia" w:hAnsiTheme="majorHAnsi" w:cstheme="majorBidi"/>
      <w:b/>
      <w:bCs/>
      <w:color w:val="4472C4" w:themeColor="accent1"/>
      <w:sz w:val="26"/>
      <w:szCs w:val="26"/>
      <w:lang w:val="sv-SE"/>
    </w:rPr>
  </w:style>
  <w:style w:type="paragraph" w:styleId="Liststycke">
    <w:name w:val="List Paragraph"/>
    <w:basedOn w:val="Normal"/>
    <w:uiPriority w:val="34"/>
    <w:qFormat/>
    <w:rsid w:val="00B43140"/>
    <w:pPr>
      <w:ind w:left="720"/>
      <w:contextualSpacing/>
    </w:pPr>
    <w:rPr>
      <w:rFonts w:ascii="Calibri" w:eastAsia="Calibri" w:hAnsi="Calibri" w:cs="Times New Roman"/>
      <w:lang w:val="sv-SE"/>
    </w:rPr>
  </w:style>
  <w:style w:type="character" w:customStyle="1" w:styleId="Rubrik3Char">
    <w:name w:val="Rubrik 3 Char"/>
    <w:basedOn w:val="Standardstycketeckensnitt"/>
    <w:link w:val="Rubrik3"/>
    <w:uiPriority w:val="9"/>
    <w:rsid w:val="004D0ACA"/>
    <w:rPr>
      <w:rFonts w:asciiTheme="majorHAnsi" w:eastAsiaTheme="majorEastAsia" w:hAnsiTheme="majorHAnsi" w:cstheme="majorBidi"/>
      <w:b/>
      <w:bCs/>
      <w:color w:val="4472C4" w:themeColor="accent1"/>
    </w:rPr>
  </w:style>
  <w:style w:type="paragraph" w:styleId="Ingetavstnd">
    <w:name w:val="No Spacing"/>
    <w:uiPriority w:val="1"/>
    <w:qFormat/>
    <w:rsid w:val="001A5C31"/>
    <w:pPr>
      <w:spacing w:after="0" w:line="240" w:lineRule="auto"/>
    </w:pPr>
  </w:style>
  <w:style w:type="paragraph" w:styleId="Brdtextmedindrag2">
    <w:name w:val="Body Text Indent 2"/>
    <w:basedOn w:val="Normal"/>
    <w:link w:val="Brdtextmedindrag2Char"/>
    <w:unhideWhenUsed/>
    <w:rsid w:val="001A5C31"/>
    <w:pPr>
      <w:spacing w:after="120" w:line="480" w:lineRule="auto"/>
      <w:ind w:left="283"/>
    </w:pPr>
  </w:style>
  <w:style w:type="character" w:customStyle="1" w:styleId="Brdtextmedindrag2Char">
    <w:name w:val="Brödtext med indrag 2 Char"/>
    <w:basedOn w:val="Standardstycketeckensnitt"/>
    <w:link w:val="Brdtextmedindrag2"/>
    <w:rsid w:val="001A5C31"/>
  </w:style>
  <w:style w:type="paragraph" w:customStyle="1" w:styleId="Normal14pt">
    <w:name w:val="Normal + 14 pt"/>
    <w:aliases w:val="Fet,Justerat"/>
    <w:basedOn w:val="Normal"/>
    <w:link w:val="Normal14ptChar"/>
    <w:rsid w:val="0054494F"/>
    <w:pPr>
      <w:spacing w:after="0" w:line="240" w:lineRule="auto"/>
    </w:pPr>
    <w:rPr>
      <w:rFonts w:ascii="Times New Roman" w:eastAsia="Times New Roman" w:hAnsi="Times New Roman" w:cs="Times New Roman"/>
      <w:sz w:val="28"/>
      <w:szCs w:val="20"/>
      <w:lang w:val="sv-SE" w:eastAsia="sv-SE"/>
    </w:rPr>
  </w:style>
  <w:style w:type="character" w:customStyle="1" w:styleId="Normal14ptChar">
    <w:name w:val="Normal + 14 pt Char"/>
    <w:aliases w:val="Fet Char,Justerat Char"/>
    <w:basedOn w:val="Standardstycketeckensnitt"/>
    <w:link w:val="Normal14pt"/>
    <w:rsid w:val="0054494F"/>
    <w:rPr>
      <w:rFonts w:ascii="Times New Roman" w:eastAsia="Times New Roman" w:hAnsi="Times New Roman" w:cs="Times New Roman"/>
      <w:sz w:val="28"/>
      <w:szCs w:val="20"/>
      <w:lang w:val="sv-SE" w:eastAsia="sv-SE"/>
    </w:rPr>
  </w:style>
  <w:style w:type="paragraph" w:styleId="Brdtextmedindrag3">
    <w:name w:val="Body Text Indent 3"/>
    <w:basedOn w:val="Normal"/>
    <w:link w:val="Brdtextmedindrag3Char"/>
    <w:uiPriority w:val="99"/>
    <w:semiHidden/>
    <w:unhideWhenUsed/>
    <w:rsid w:val="0054494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4494F"/>
    <w:rPr>
      <w:sz w:val="16"/>
      <w:szCs w:val="16"/>
    </w:rPr>
  </w:style>
  <w:style w:type="paragraph" w:customStyle="1" w:styleId="WW-Brdtext2">
    <w:name w:val="WW-Brödtext 2"/>
    <w:basedOn w:val="Normal"/>
    <w:rsid w:val="001D4F79"/>
    <w:pPr>
      <w:suppressAutoHyphens/>
      <w:spacing w:after="0" w:line="240" w:lineRule="auto"/>
    </w:pPr>
    <w:rPr>
      <w:rFonts w:ascii="Times New Roman" w:eastAsia="Times New Roman" w:hAnsi="Times New Roman" w:cs="Times New Roman"/>
      <w:sz w:val="28"/>
      <w:szCs w:val="20"/>
      <w:lang w:val="sv-SE"/>
    </w:rPr>
  </w:style>
  <w:style w:type="paragraph" w:styleId="Brdtext2">
    <w:name w:val="Body Text 2"/>
    <w:basedOn w:val="Normal"/>
    <w:link w:val="Brdtext2Char"/>
    <w:semiHidden/>
    <w:unhideWhenUsed/>
    <w:rsid w:val="00B07B64"/>
    <w:pPr>
      <w:spacing w:after="120" w:line="480" w:lineRule="auto"/>
    </w:pPr>
  </w:style>
  <w:style w:type="character" w:customStyle="1" w:styleId="Brdtext2Char">
    <w:name w:val="Brödtext 2 Char"/>
    <w:basedOn w:val="Standardstycketeckensnitt"/>
    <w:link w:val="Brdtext2"/>
    <w:semiHidden/>
    <w:rsid w:val="00B07B64"/>
  </w:style>
  <w:style w:type="paragraph" w:styleId="Brdtext">
    <w:name w:val="Body Text"/>
    <w:basedOn w:val="Normal"/>
    <w:link w:val="BrdtextChar"/>
    <w:uiPriority w:val="99"/>
    <w:unhideWhenUsed/>
    <w:rsid w:val="00073BFC"/>
    <w:pPr>
      <w:spacing w:after="120"/>
    </w:pPr>
  </w:style>
  <w:style w:type="character" w:customStyle="1" w:styleId="BrdtextChar">
    <w:name w:val="Brödtext Char"/>
    <w:basedOn w:val="Standardstycketeckensnitt"/>
    <w:link w:val="Brdtext"/>
    <w:uiPriority w:val="99"/>
    <w:rsid w:val="00073BFC"/>
  </w:style>
  <w:style w:type="paragraph" w:styleId="Normalwebb">
    <w:name w:val="Normal (Web)"/>
    <w:basedOn w:val="Normal"/>
    <w:uiPriority w:val="99"/>
    <w:unhideWhenUsed/>
    <w:rsid w:val="0040464A"/>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Sidhuvud">
    <w:name w:val="header"/>
    <w:basedOn w:val="Normal"/>
    <w:link w:val="SidhuvudChar"/>
    <w:uiPriority w:val="99"/>
    <w:unhideWhenUsed/>
    <w:rsid w:val="00EE7E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7EBB"/>
  </w:style>
  <w:style w:type="paragraph" w:styleId="Sidfot">
    <w:name w:val="footer"/>
    <w:basedOn w:val="Normal"/>
    <w:link w:val="SidfotChar"/>
    <w:uiPriority w:val="99"/>
    <w:unhideWhenUsed/>
    <w:rsid w:val="00EE7E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EBB"/>
  </w:style>
  <w:style w:type="paragraph" w:customStyle="1" w:styleId="Default">
    <w:name w:val="Default"/>
    <w:rsid w:val="00F62FA9"/>
    <w:pPr>
      <w:autoSpaceDE w:val="0"/>
      <w:autoSpaceDN w:val="0"/>
      <w:adjustRightInd w:val="0"/>
      <w:spacing w:after="0" w:line="240" w:lineRule="auto"/>
    </w:pPr>
    <w:rPr>
      <w:rFonts w:ascii="Tw Cen MT" w:hAnsi="Tw Cen MT" w:cs="Tw Cen MT"/>
      <w:color w:val="000000"/>
      <w:sz w:val="24"/>
      <w:szCs w:val="24"/>
    </w:rPr>
  </w:style>
  <w:style w:type="character" w:styleId="Stark">
    <w:name w:val="Strong"/>
    <w:basedOn w:val="Standardstycketeckensnitt"/>
    <w:uiPriority w:val="22"/>
    <w:qFormat/>
    <w:rsid w:val="00F62E4D"/>
    <w:rPr>
      <w:b/>
      <w:bCs/>
    </w:rPr>
  </w:style>
  <w:style w:type="character" w:customStyle="1" w:styleId="Rubrik4Char">
    <w:name w:val="Rubrik 4 Char"/>
    <w:basedOn w:val="Standardstycketeckensnitt"/>
    <w:link w:val="Rubrik4"/>
    <w:uiPriority w:val="9"/>
    <w:semiHidden/>
    <w:rsid w:val="00E90D36"/>
    <w:rPr>
      <w:rFonts w:asciiTheme="majorHAnsi" w:eastAsiaTheme="majorEastAsia" w:hAnsiTheme="majorHAnsi" w:cstheme="majorBidi"/>
      <w:i/>
      <w:iCs/>
      <w:color w:val="2F5496" w:themeColor="accent1" w:themeShade="BF"/>
    </w:rPr>
  </w:style>
  <w:style w:type="character" w:styleId="Betoning">
    <w:name w:val="Emphasis"/>
    <w:basedOn w:val="Standardstycketeckensnitt"/>
    <w:uiPriority w:val="20"/>
    <w:qFormat/>
    <w:rsid w:val="00D928D9"/>
    <w:rPr>
      <w:i/>
      <w:iCs/>
    </w:rPr>
  </w:style>
  <w:style w:type="paragraph" w:styleId="Innehll3">
    <w:name w:val="toc 3"/>
    <w:basedOn w:val="Normal"/>
    <w:next w:val="Normal"/>
    <w:autoRedefine/>
    <w:uiPriority w:val="39"/>
    <w:unhideWhenUsed/>
    <w:rsid w:val="00A55FB9"/>
    <w:pPr>
      <w:spacing w:after="100"/>
      <w:ind w:left="440"/>
    </w:pPr>
  </w:style>
  <w:style w:type="table" w:styleId="Tabellrutnt">
    <w:name w:val="Table Grid"/>
    <w:basedOn w:val="Normaltabell"/>
    <w:uiPriority w:val="39"/>
    <w:rsid w:val="0067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basedOn w:val="Standardstycketeckensnitt"/>
    <w:link w:val="Rubrik5"/>
    <w:uiPriority w:val="9"/>
    <w:semiHidden/>
    <w:rsid w:val="00B323A4"/>
    <w:rPr>
      <w:rFonts w:asciiTheme="majorHAnsi" w:eastAsiaTheme="majorEastAsia" w:hAnsiTheme="majorHAnsi" w:cstheme="majorBidi"/>
      <w:color w:val="2F5496" w:themeColor="accent1" w:themeShade="BF"/>
    </w:rPr>
  </w:style>
  <w:style w:type="paragraph" w:styleId="Fotnotstext">
    <w:name w:val="footnote text"/>
    <w:basedOn w:val="Normal"/>
    <w:link w:val="FotnotstextChar"/>
    <w:uiPriority w:val="99"/>
    <w:semiHidden/>
    <w:unhideWhenUsed/>
    <w:rsid w:val="00B323A4"/>
    <w:pPr>
      <w:spacing w:after="0" w:line="240" w:lineRule="auto"/>
      <w:jc w:val="both"/>
    </w:pPr>
    <w:rPr>
      <w:rFonts w:ascii="Times New Roman" w:hAnsi="Times New Roman"/>
      <w:sz w:val="20"/>
      <w:szCs w:val="20"/>
    </w:rPr>
  </w:style>
  <w:style w:type="character" w:customStyle="1" w:styleId="FotnotstextChar">
    <w:name w:val="Fotnotstext Char"/>
    <w:basedOn w:val="Standardstycketeckensnitt"/>
    <w:link w:val="Fotnotstext"/>
    <w:uiPriority w:val="99"/>
    <w:semiHidden/>
    <w:rsid w:val="00B323A4"/>
    <w:rPr>
      <w:rFonts w:ascii="Times New Roman" w:hAnsi="Times New Roman"/>
      <w:sz w:val="20"/>
      <w:szCs w:val="20"/>
    </w:rPr>
  </w:style>
  <w:style w:type="paragraph" w:customStyle="1" w:styleId="anormal">
    <w:name w:val="anormal"/>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Fotnotsreferens">
    <w:name w:val="footnote reference"/>
    <w:basedOn w:val="Standardstycketeckensnitt"/>
    <w:uiPriority w:val="99"/>
    <w:semiHidden/>
    <w:unhideWhenUsed/>
    <w:rsid w:val="00B323A4"/>
    <w:rPr>
      <w:vertAlign w:val="superscript"/>
    </w:rPr>
  </w:style>
  <w:style w:type="paragraph" w:customStyle="1" w:styleId="DnrochDatum">
    <w:name w:val="Dnr och Datum"/>
    <w:basedOn w:val="Normal"/>
    <w:uiPriority w:val="49"/>
    <w:rsid w:val="00783149"/>
    <w:pPr>
      <w:autoSpaceDE w:val="0"/>
      <w:autoSpaceDN w:val="0"/>
      <w:adjustRightInd w:val="0"/>
      <w:spacing w:after="120" w:line="240" w:lineRule="auto"/>
      <w:ind w:left="142"/>
      <w:textAlignment w:val="center"/>
    </w:pPr>
    <w:rPr>
      <w:rFonts w:cs="Open Sans"/>
      <w:sz w:val="20"/>
      <w:szCs w:val="18"/>
      <w:lang w:val="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2D3722"/>
    <w:rPr>
      <w:b/>
      <w:bCs/>
    </w:rPr>
  </w:style>
  <w:style w:type="character" w:customStyle="1" w:styleId="KommentarsmneChar">
    <w:name w:val="Kommentarsämne Char"/>
    <w:basedOn w:val="KommentarerChar"/>
    <w:link w:val="Kommentarsmne"/>
    <w:uiPriority w:val="99"/>
    <w:semiHidden/>
    <w:rsid w:val="002D3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622">
      <w:bodyDiv w:val="1"/>
      <w:marLeft w:val="0"/>
      <w:marRight w:val="0"/>
      <w:marTop w:val="0"/>
      <w:marBottom w:val="0"/>
      <w:divBdr>
        <w:top w:val="none" w:sz="0" w:space="0" w:color="auto"/>
        <w:left w:val="none" w:sz="0" w:space="0" w:color="auto"/>
        <w:bottom w:val="none" w:sz="0" w:space="0" w:color="auto"/>
        <w:right w:val="none" w:sz="0" w:space="0" w:color="auto"/>
      </w:divBdr>
    </w:div>
    <w:div w:id="121266901">
      <w:bodyDiv w:val="1"/>
      <w:marLeft w:val="0"/>
      <w:marRight w:val="0"/>
      <w:marTop w:val="0"/>
      <w:marBottom w:val="0"/>
      <w:divBdr>
        <w:top w:val="none" w:sz="0" w:space="0" w:color="auto"/>
        <w:left w:val="none" w:sz="0" w:space="0" w:color="auto"/>
        <w:bottom w:val="none" w:sz="0" w:space="0" w:color="auto"/>
        <w:right w:val="none" w:sz="0" w:space="0" w:color="auto"/>
      </w:divBdr>
    </w:div>
    <w:div w:id="189072925">
      <w:bodyDiv w:val="1"/>
      <w:marLeft w:val="0"/>
      <w:marRight w:val="0"/>
      <w:marTop w:val="0"/>
      <w:marBottom w:val="0"/>
      <w:divBdr>
        <w:top w:val="none" w:sz="0" w:space="0" w:color="auto"/>
        <w:left w:val="none" w:sz="0" w:space="0" w:color="auto"/>
        <w:bottom w:val="none" w:sz="0" w:space="0" w:color="auto"/>
        <w:right w:val="none" w:sz="0" w:space="0" w:color="auto"/>
      </w:divBdr>
    </w:div>
    <w:div w:id="307830969">
      <w:bodyDiv w:val="1"/>
      <w:marLeft w:val="0"/>
      <w:marRight w:val="0"/>
      <w:marTop w:val="0"/>
      <w:marBottom w:val="0"/>
      <w:divBdr>
        <w:top w:val="none" w:sz="0" w:space="0" w:color="auto"/>
        <w:left w:val="none" w:sz="0" w:space="0" w:color="auto"/>
        <w:bottom w:val="none" w:sz="0" w:space="0" w:color="auto"/>
        <w:right w:val="none" w:sz="0" w:space="0" w:color="auto"/>
      </w:divBdr>
    </w:div>
    <w:div w:id="421994464">
      <w:bodyDiv w:val="1"/>
      <w:marLeft w:val="0"/>
      <w:marRight w:val="0"/>
      <w:marTop w:val="0"/>
      <w:marBottom w:val="0"/>
      <w:divBdr>
        <w:top w:val="none" w:sz="0" w:space="0" w:color="auto"/>
        <w:left w:val="none" w:sz="0" w:space="0" w:color="auto"/>
        <w:bottom w:val="none" w:sz="0" w:space="0" w:color="auto"/>
        <w:right w:val="none" w:sz="0" w:space="0" w:color="auto"/>
      </w:divBdr>
    </w:div>
    <w:div w:id="432212618">
      <w:bodyDiv w:val="1"/>
      <w:marLeft w:val="0"/>
      <w:marRight w:val="0"/>
      <w:marTop w:val="0"/>
      <w:marBottom w:val="0"/>
      <w:divBdr>
        <w:top w:val="none" w:sz="0" w:space="0" w:color="auto"/>
        <w:left w:val="none" w:sz="0" w:space="0" w:color="auto"/>
        <w:bottom w:val="none" w:sz="0" w:space="0" w:color="auto"/>
        <w:right w:val="none" w:sz="0" w:space="0" w:color="auto"/>
      </w:divBdr>
    </w:div>
    <w:div w:id="473839091">
      <w:bodyDiv w:val="1"/>
      <w:marLeft w:val="0"/>
      <w:marRight w:val="0"/>
      <w:marTop w:val="0"/>
      <w:marBottom w:val="0"/>
      <w:divBdr>
        <w:top w:val="none" w:sz="0" w:space="0" w:color="auto"/>
        <w:left w:val="none" w:sz="0" w:space="0" w:color="auto"/>
        <w:bottom w:val="none" w:sz="0" w:space="0" w:color="auto"/>
        <w:right w:val="none" w:sz="0" w:space="0" w:color="auto"/>
      </w:divBdr>
    </w:div>
    <w:div w:id="480317739">
      <w:bodyDiv w:val="1"/>
      <w:marLeft w:val="0"/>
      <w:marRight w:val="0"/>
      <w:marTop w:val="0"/>
      <w:marBottom w:val="0"/>
      <w:divBdr>
        <w:top w:val="none" w:sz="0" w:space="0" w:color="auto"/>
        <w:left w:val="none" w:sz="0" w:space="0" w:color="auto"/>
        <w:bottom w:val="none" w:sz="0" w:space="0" w:color="auto"/>
        <w:right w:val="none" w:sz="0" w:space="0" w:color="auto"/>
      </w:divBdr>
    </w:div>
    <w:div w:id="536629558">
      <w:bodyDiv w:val="1"/>
      <w:marLeft w:val="0"/>
      <w:marRight w:val="0"/>
      <w:marTop w:val="0"/>
      <w:marBottom w:val="0"/>
      <w:divBdr>
        <w:top w:val="none" w:sz="0" w:space="0" w:color="auto"/>
        <w:left w:val="none" w:sz="0" w:space="0" w:color="auto"/>
        <w:bottom w:val="none" w:sz="0" w:space="0" w:color="auto"/>
        <w:right w:val="none" w:sz="0" w:space="0" w:color="auto"/>
      </w:divBdr>
      <w:divsChild>
        <w:div w:id="188682752">
          <w:marLeft w:val="0"/>
          <w:marRight w:val="0"/>
          <w:marTop w:val="0"/>
          <w:marBottom w:val="0"/>
          <w:divBdr>
            <w:top w:val="none" w:sz="0" w:space="0" w:color="auto"/>
            <w:left w:val="none" w:sz="0" w:space="0" w:color="auto"/>
            <w:bottom w:val="none" w:sz="0" w:space="0" w:color="auto"/>
            <w:right w:val="none" w:sz="0" w:space="0" w:color="auto"/>
          </w:divBdr>
        </w:div>
        <w:div w:id="192572657">
          <w:marLeft w:val="0"/>
          <w:marRight w:val="0"/>
          <w:marTop w:val="0"/>
          <w:marBottom w:val="0"/>
          <w:divBdr>
            <w:top w:val="none" w:sz="0" w:space="0" w:color="auto"/>
            <w:left w:val="none" w:sz="0" w:space="0" w:color="auto"/>
            <w:bottom w:val="none" w:sz="0" w:space="0" w:color="auto"/>
            <w:right w:val="none" w:sz="0" w:space="0" w:color="auto"/>
          </w:divBdr>
          <w:divsChild>
            <w:div w:id="399449750">
              <w:marLeft w:val="0"/>
              <w:marRight w:val="0"/>
              <w:marTop w:val="0"/>
              <w:marBottom w:val="0"/>
              <w:divBdr>
                <w:top w:val="none" w:sz="0" w:space="0" w:color="auto"/>
                <w:left w:val="none" w:sz="0" w:space="0" w:color="auto"/>
                <w:bottom w:val="none" w:sz="0" w:space="0" w:color="auto"/>
                <w:right w:val="none" w:sz="0" w:space="0" w:color="auto"/>
              </w:divBdr>
            </w:div>
            <w:div w:id="587153800">
              <w:marLeft w:val="0"/>
              <w:marRight w:val="0"/>
              <w:marTop w:val="0"/>
              <w:marBottom w:val="0"/>
              <w:divBdr>
                <w:top w:val="none" w:sz="0" w:space="0" w:color="auto"/>
                <w:left w:val="none" w:sz="0" w:space="0" w:color="auto"/>
                <w:bottom w:val="none" w:sz="0" w:space="0" w:color="auto"/>
                <w:right w:val="none" w:sz="0" w:space="0" w:color="auto"/>
              </w:divBdr>
            </w:div>
            <w:div w:id="2084325982">
              <w:marLeft w:val="0"/>
              <w:marRight w:val="0"/>
              <w:marTop w:val="0"/>
              <w:marBottom w:val="0"/>
              <w:divBdr>
                <w:top w:val="none" w:sz="0" w:space="0" w:color="auto"/>
                <w:left w:val="none" w:sz="0" w:space="0" w:color="auto"/>
                <w:bottom w:val="none" w:sz="0" w:space="0" w:color="auto"/>
                <w:right w:val="none" w:sz="0" w:space="0" w:color="auto"/>
              </w:divBdr>
            </w:div>
          </w:divsChild>
        </w:div>
        <w:div w:id="260645305">
          <w:marLeft w:val="0"/>
          <w:marRight w:val="0"/>
          <w:marTop w:val="0"/>
          <w:marBottom w:val="0"/>
          <w:divBdr>
            <w:top w:val="none" w:sz="0" w:space="0" w:color="auto"/>
            <w:left w:val="none" w:sz="0" w:space="0" w:color="auto"/>
            <w:bottom w:val="none" w:sz="0" w:space="0" w:color="auto"/>
            <w:right w:val="none" w:sz="0" w:space="0" w:color="auto"/>
          </w:divBdr>
          <w:divsChild>
            <w:div w:id="221715241">
              <w:marLeft w:val="0"/>
              <w:marRight w:val="0"/>
              <w:marTop w:val="0"/>
              <w:marBottom w:val="0"/>
              <w:divBdr>
                <w:top w:val="none" w:sz="0" w:space="0" w:color="auto"/>
                <w:left w:val="none" w:sz="0" w:space="0" w:color="auto"/>
                <w:bottom w:val="none" w:sz="0" w:space="0" w:color="auto"/>
                <w:right w:val="none" w:sz="0" w:space="0" w:color="auto"/>
              </w:divBdr>
            </w:div>
          </w:divsChild>
        </w:div>
        <w:div w:id="264120163">
          <w:marLeft w:val="0"/>
          <w:marRight w:val="0"/>
          <w:marTop w:val="0"/>
          <w:marBottom w:val="0"/>
          <w:divBdr>
            <w:top w:val="none" w:sz="0" w:space="0" w:color="auto"/>
            <w:left w:val="none" w:sz="0" w:space="0" w:color="auto"/>
            <w:bottom w:val="none" w:sz="0" w:space="0" w:color="auto"/>
            <w:right w:val="none" w:sz="0" w:space="0" w:color="auto"/>
          </w:divBdr>
        </w:div>
        <w:div w:id="851332616">
          <w:marLeft w:val="0"/>
          <w:marRight w:val="0"/>
          <w:marTop w:val="0"/>
          <w:marBottom w:val="0"/>
          <w:divBdr>
            <w:top w:val="none" w:sz="0" w:space="0" w:color="auto"/>
            <w:left w:val="none" w:sz="0" w:space="0" w:color="auto"/>
            <w:bottom w:val="none" w:sz="0" w:space="0" w:color="auto"/>
            <w:right w:val="none" w:sz="0" w:space="0" w:color="auto"/>
          </w:divBdr>
          <w:divsChild>
            <w:div w:id="137957644">
              <w:marLeft w:val="0"/>
              <w:marRight w:val="0"/>
              <w:marTop w:val="0"/>
              <w:marBottom w:val="0"/>
              <w:divBdr>
                <w:top w:val="none" w:sz="0" w:space="0" w:color="auto"/>
                <w:left w:val="none" w:sz="0" w:space="0" w:color="auto"/>
                <w:bottom w:val="none" w:sz="0" w:space="0" w:color="auto"/>
                <w:right w:val="none" w:sz="0" w:space="0" w:color="auto"/>
              </w:divBdr>
            </w:div>
            <w:div w:id="241372499">
              <w:marLeft w:val="0"/>
              <w:marRight w:val="0"/>
              <w:marTop w:val="0"/>
              <w:marBottom w:val="0"/>
              <w:divBdr>
                <w:top w:val="none" w:sz="0" w:space="0" w:color="auto"/>
                <w:left w:val="none" w:sz="0" w:space="0" w:color="auto"/>
                <w:bottom w:val="none" w:sz="0" w:space="0" w:color="auto"/>
                <w:right w:val="none" w:sz="0" w:space="0" w:color="auto"/>
              </w:divBdr>
            </w:div>
            <w:div w:id="309095876">
              <w:marLeft w:val="0"/>
              <w:marRight w:val="0"/>
              <w:marTop w:val="0"/>
              <w:marBottom w:val="0"/>
              <w:divBdr>
                <w:top w:val="none" w:sz="0" w:space="0" w:color="auto"/>
                <w:left w:val="none" w:sz="0" w:space="0" w:color="auto"/>
                <w:bottom w:val="none" w:sz="0" w:space="0" w:color="auto"/>
                <w:right w:val="none" w:sz="0" w:space="0" w:color="auto"/>
              </w:divBdr>
            </w:div>
          </w:divsChild>
        </w:div>
        <w:div w:id="1299607212">
          <w:marLeft w:val="0"/>
          <w:marRight w:val="0"/>
          <w:marTop w:val="0"/>
          <w:marBottom w:val="0"/>
          <w:divBdr>
            <w:top w:val="none" w:sz="0" w:space="0" w:color="auto"/>
            <w:left w:val="none" w:sz="0" w:space="0" w:color="auto"/>
            <w:bottom w:val="none" w:sz="0" w:space="0" w:color="auto"/>
            <w:right w:val="none" w:sz="0" w:space="0" w:color="auto"/>
          </w:divBdr>
          <w:divsChild>
            <w:div w:id="1353343312">
              <w:marLeft w:val="0"/>
              <w:marRight w:val="0"/>
              <w:marTop w:val="0"/>
              <w:marBottom w:val="0"/>
              <w:divBdr>
                <w:top w:val="none" w:sz="0" w:space="0" w:color="auto"/>
                <w:left w:val="none" w:sz="0" w:space="0" w:color="auto"/>
                <w:bottom w:val="none" w:sz="0" w:space="0" w:color="auto"/>
                <w:right w:val="none" w:sz="0" w:space="0" w:color="auto"/>
              </w:divBdr>
            </w:div>
            <w:div w:id="2059935758">
              <w:marLeft w:val="0"/>
              <w:marRight w:val="0"/>
              <w:marTop w:val="0"/>
              <w:marBottom w:val="0"/>
              <w:divBdr>
                <w:top w:val="none" w:sz="0" w:space="0" w:color="auto"/>
                <w:left w:val="none" w:sz="0" w:space="0" w:color="auto"/>
                <w:bottom w:val="none" w:sz="0" w:space="0" w:color="auto"/>
                <w:right w:val="none" w:sz="0" w:space="0" w:color="auto"/>
              </w:divBdr>
            </w:div>
          </w:divsChild>
        </w:div>
        <w:div w:id="1319728251">
          <w:marLeft w:val="0"/>
          <w:marRight w:val="0"/>
          <w:marTop w:val="0"/>
          <w:marBottom w:val="0"/>
          <w:divBdr>
            <w:top w:val="none" w:sz="0" w:space="0" w:color="auto"/>
            <w:left w:val="none" w:sz="0" w:space="0" w:color="auto"/>
            <w:bottom w:val="none" w:sz="0" w:space="0" w:color="auto"/>
            <w:right w:val="none" w:sz="0" w:space="0" w:color="auto"/>
          </w:divBdr>
          <w:divsChild>
            <w:div w:id="1894778659">
              <w:marLeft w:val="0"/>
              <w:marRight w:val="0"/>
              <w:marTop w:val="0"/>
              <w:marBottom w:val="0"/>
              <w:divBdr>
                <w:top w:val="none" w:sz="0" w:space="0" w:color="auto"/>
                <w:left w:val="none" w:sz="0" w:space="0" w:color="auto"/>
                <w:bottom w:val="none" w:sz="0" w:space="0" w:color="auto"/>
                <w:right w:val="none" w:sz="0" w:space="0" w:color="auto"/>
              </w:divBdr>
            </w:div>
          </w:divsChild>
        </w:div>
        <w:div w:id="1545216650">
          <w:marLeft w:val="0"/>
          <w:marRight w:val="0"/>
          <w:marTop w:val="0"/>
          <w:marBottom w:val="0"/>
          <w:divBdr>
            <w:top w:val="none" w:sz="0" w:space="0" w:color="auto"/>
            <w:left w:val="none" w:sz="0" w:space="0" w:color="auto"/>
            <w:bottom w:val="none" w:sz="0" w:space="0" w:color="auto"/>
            <w:right w:val="none" w:sz="0" w:space="0" w:color="auto"/>
          </w:divBdr>
        </w:div>
        <w:div w:id="1863787718">
          <w:marLeft w:val="0"/>
          <w:marRight w:val="0"/>
          <w:marTop w:val="0"/>
          <w:marBottom w:val="0"/>
          <w:divBdr>
            <w:top w:val="none" w:sz="0" w:space="0" w:color="auto"/>
            <w:left w:val="none" w:sz="0" w:space="0" w:color="auto"/>
            <w:bottom w:val="none" w:sz="0" w:space="0" w:color="auto"/>
            <w:right w:val="none" w:sz="0" w:space="0" w:color="auto"/>
          </w:divBdr>
          <w:divsChild>
            <w:div w:id="1715157195">
              <w:marLeft w:val="0"/>
              <w:marRight w:val="0"/>
              <w:marTop w:val="0"/>
              <w:marBottom w:val="0"/>
              <w:divBdr>
                <w:top w:val="none" w:sz="0" w:space="0" w:color="auto"/>
                <w:left w:val="none" w:sz="0" w:space="0" w:color="auto"/>
                <w:bottom w:val="none" w:sz="0" w:space="0" w:color="auto"/>
                <w:right w:val="none" w:sz="0" w:space="0" w:color="auto"/>
              </w:divBdr>
            </w:div>
          </w:divsChild>
        </w:div>
        <w:div w:id="2035304574">
          <w:marLeft w:val="0"/>
          <w:marRight w:val="0"/>
          <w:marTop w:val="0"/>
          <w:marBottom w:val="0"/>
          <w:divBdr>
            <w:top w:val="none" w:sz="0" w:space="0" w:color="auto"/>
            <w:left w:val="none" w:sz="0" w:space="0" w:color="auto"/>
            <w:bottom w:val="none" w:sz="0" w:space="0" w:color="auto"/>
            <w:right w:val="none" w:sz="0" w:space="0" w:color="auto"/>
          </w:divBdr>
          <w:divsChild>
            <w:div w:id="249317424">
              <w:marLeft w:val="0"/>
              <w:marRight w:val="0"/>
              <w:marTop w:val="0"/>
              <w:marBottom w:val="0"/>
              <w:divBdr>
                <w:top w:val="none" w:sz="0" w:space="0" w:color="auto"/>
                <w:left w:val="none" w:sz="0" w:space="0" w:color="auto"/>
                <w:bottom w:val="none" w:sz="0" w:space="0" w:color="auto"/>
                <w:right w:val="none" w:sz="0" w:space="0" w:color="auto"/>
              </w:divBdr>
            </w:div>
            <w:div w:id="812872866">
              <w:marLeft w:val="0"/>
              <w:marRight w:val="0"/>
              <w:marTop w:val="0"/>
              <w:marBottom w:val="0"/>
              <w:divBdr>
                <w:top w:val="none" w:sz="0" w:space="0" w:color="auto"/>
                <w:left w:val="none" w:sz="0" w:space="0" w:color="auto"/>
                <w:bottom w:val="none" w:sz="0" w:space="0" w:color="auto"/>
                <w:right w:val="none" w:sz="0" w:space="0" w:color="auto"/>
              </w:divBdr>
            </w:div>
            <w:div w:id="1722972622">
              <w:marLeft w:val="0"/>
              <w:marRight w:val="0"/>
              <w:marTop w:val="0"/>
              <w:marBottom w:val="0"/>
              <w:divBdr>
                <w:top w:val="none" w:sz="0" w:space="0" w:color="auto"/>
                <w:left w:val="none" w:sz="0" w:space="0" w:color="auto"/>
                <w:bottom w:val="none" w:sz="0" w:space="0" w:color="auto"/>
                <w:right w:val="none" w:sz="0" w:space="0" w:color="auto"/>
              </w:divBdr>
            </w:div>
          </w:divsChild>
        </w:div>
        <w:div w:id="2061585030">
          <w:marLeft w:val="0"/>
          <w:marRight w:val="0"/>
          <w:marTop w:val="0"/>
          <w:marBottom w:val="0"/>
          <w:divBdr>
            <w:top w:val="none" w:sz="0" w:space="0" w:color="auto"/>
            <w:left w:val="none" w:sz="0" w:space="0" w:color="auto"/>
            <w:bottom w:val="none" w:sz="0" w:space="0" w:color="auto"/>
            <w:right w:val="none" w:sz="0" w:space="0" w:color="auto"/>
          </w:divBdr>
          <w:divsChild>
            <w:div w:id="2019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595">
      <w:bodyDiv w:val="1"/>
      <w:marLeft w:val="0"/>
      <w:marRight w:val="0"/>
      <w:marTop w:val="0"/>
      <w:marBottom w:val="0"/>
      <w:divBdr>
        <w:top w:val="none" w:sz="0" w:space="0" w:color="auto"/>
        <w:left w:val="none" w:sz="0" w:space="0" w:color="auto"/>
        <w:bottom w:val="none" w:sz="0" w:space="0" w:color="auto"/>
        <w:right w:val="none" w:sz="0" w:space="0" w:color="auto"/>
      </w:divBdr>
    </w:div>
    <w:div w:id="558710719">
      <w:bodyDiv w:val="1"/>
      <w:marLeft w:val="0"/>
      <w:marRight w:val="0"/>
      <w:marTop w:val="0"/>
      <w:marBottom w:val="0"/>
      <w:divBdr>
        <w:top w:val="none" w:sz="0" w:space="0" w:color="auto"/>
        <w:left w:val="none" w:sz="0" w:space="0" w:color="auto"/>
        <w:bottom w:val="none" w:sz="0" w:space="0" w:color="auto"/>
        <w:right w:val="none" w:sz="0" w:space="0" w:color="auto"/>
      </w:divBdr>
    </w:div>
    <w:div w:id="563762276">
      <w:bodyDiv w:val="1"/>
      <w:marLeft w:val="0"/>
      <w:marRight w:val="0"/>
      <w:marTop w:val="0"/>
      <w:marBottom w:val="0"/>
      <w:divBdr>
        <w:top w:val="none" w:sz="0" w:space="0" w:color="auto"/>
        <w:left w:val="none" w:sz="0" w:space="0" w:color="auto"/>
        <w:bottom w:val="none" w:sz="0" w:space="0" w:color="auto"/>
        <w:right w:val="none" w:sz="0" w:space="0" w:color="auto"/>
      </w:divBdr>
    </w:div>
    <w:div w:id="878008464">
      <w:bodyDiv w:val="1"/>
      <w:marLeft w:val="0"/>
      <w:marRight w:val="0"/>
      <w:marTop w:val="0"/>
      <w:marBottom w:val="0"/>
      <w:divBdr>
        <w:top w:val="none" w:sz="0" w:space="0" w:color="auto"/>
        <w:left w:val="none" w:sz="0" w:space="0" w:color="auto"/>
        <w:bottom w:val="none" w:sz="0" w:space="0" w:color="auto"/>
        <w:right w:val="none" w:sz="0" w:space="0" w:color="auto"/>
      </w:divBdr>
    </w:div>
    <w:div w:id="1050301849">
      <w:bodyDiv w:val="1"/>
      <w:marLeft w:val="0"/>
      <w:marRight w:val="0"/>
      <w:marTop w:val="0"/>
      <w:marBottom w:val="0"/>
      <w:divBdr>
        <w:top w:val="none" w:sz="0" w:space="0" w:color="auto"/>
        <w:left w:val="none" w:sz="0" w:space="0" w:color="auto"/>
        <w:bottom w:val="none" w:sz="0" w:space="0" w:color="auto"/>
        <w:right w:val="none" w:sz="0" w:space="0" w:color="auto"/>
      </w:divBdr>
    </w:div>
    <w:div w:id="1073963633">
      <w:bodyDiv w:val="1"/>
      <w:marLeft w:val="0"/>
      <w:marRight w:val="0"/>
      <w:marTop w:val="0"/>
      <w:marBottom w:val="0"/>
      <w:divBdr>
        <w:top w:val="none" w:sz="0" w:space="0" w:color="auto"/>
        <w:left w:val="none" w:sz="0" w:space="0" w:color="auto"/>
        <w:bottom w:val="none" w:sz="0" w:space="0" w:color="auto"/>
        <w:right w:val="none" w:sz="0" w:space="0" w:color="auto"/>
      </w:divBdr>
    </w:div>
    <w:div w:id="1129084752">
      <w:bodyDiv w:val="1"/>
      <w:marLeft w:val="0"/>
      <w:marRight w:val="0"/>
      <w:marTop w:val="0"/>
      <w:marBottom w:val="0"/>
      <w:divBdr>
        <w:top w:val="none" w:sz="0" w:space="0" w:color="auto"/>
        <w:left w:val="none" w:sz="0" w:space="0" w:color="auto"/>
        <w:bottom w:val="none" w:sz="0" w:space="0" w:color="auto"/>
        <w:right w:val="none" w:sz="0" w:space="0" w:color="auto"/>
      </w:divBdr>
    </w:div>
    <w:div w:id="1131361490">
      <w:bodyDiv w:val="1"/>
      <w:marLeft w:val="0"/>
      <w:marRight w:val="0"/>
      <w:marTop w:val="0"/>
      <w:marBottom w:val="0"/>
      <w:divBdr>
        <w:top w:val="none" w:sz="0" w:space="0" w:color="auto"/>
        <w:left w:val="none" w:sz="0" w:space="0" w:color="auto"/>
        <w:bottom w:val="none" w:sz="0" w:space="0" w:color="auto"/>
        <w:right w:val="none" w:sz="0" w:space="0" w:color="auto"/>
      </w:divBdr>
      <w:divsChild>
        <w:div w:id="1724593651">
          <w:marLeft w:val="0"/>
          <w:marRight w:val="0"/>
          <w:marTop w:val="0"/>
          <w:marBottom w:val="0"/>
          <w:divBdr>
            <w:top w:val="none" w:sz="0" w:space="0" w:color="auto"/>
            <w:left w:val="none" w:sz="0" w:space="0" w:color="auto"/>
            <w:bottom w:val="none" w:sz="0" w:space="0" w:color="auto"/>
            <w:right w:val="none" w:sz="0" w:space="0" w:color="auto"/>
          </w:divBdr>
          <w:divsChild>
            <w:div w:id="1863935700">
              <w:marLeft w:val="0"/>
              <w:marRight w:val="0"/>
              <w:marTop w:val="0"/>
              <w:marBottom w:val="0"/>
              <w:divBdr>
                <w:top w:val="none" w:sz="0" w:space="0" w:color="auto"/>
                <w:left w:val="none" w:sz="0" w:space="0" w:color="auto"/>
                <w:bottom w:val="none" w:sz="0" w:space="0" w:color="auto"/>
                <w:right w:val="none" w:sz="0" w:space="0" w:color="auto"/>
              </w:divBdr>
              <w:divsChild>
                <w:div w:id="915675691">
                  <w:marLeft w:val="0"/>
                  <w:marRight w:val="0"/>
                  <w:marTop w:val="0"/>
                  <w:marBottom w:val="0"/>
                  <w:divBdr>
                    <w:top w:val="none" w:sz="0" w:space="0" w:color="auto"/>
                    <w:left w:val="none" w:sz="0" w:space="0" w:color="auto"/>
                    <w:bottom w:val="none" w:sz="0" w:space="0" w:color="auto"/>
                    <w:right w:val="none" w:sz="0" w:space="0" w:color="auto"/>
                  </w:divBdr>
                  <w:divsChild>
                    <w:div w:id="13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7295">
      <w:bodyDiv w:val="1"/>
      <w:marLeft w:val="0"/>
      <w:marRight w:val="0"/>
      <w:marTop w:val="0"/>
      <w:marBottom w:val="0"/>
      <w:divBdr>
        <w:top w:val="none" w:sz="0" w:space="0" w:color="auto"/>
        <w:left w:val="none" w:sz="0" w:space="0" w:color="auto"/>
        <w:bottom w:val="none" w:sz="0" w:space="0" w:color="auto"/>
        <w:right w:val="none" w:sz="0" w:space="0" w:color="auto"/>
      </w:divBdr>
    </w:div>
    <w:div w:id="1186751507">
      <w:bodyDiv w:val="1"/>
      <w:marLeft w:val="0"/>
      <w:marRight w:val="0"/>
      <w:marTop w:val="0"/>
      <w:marBottom w:val="0"/>
      <w:divBdr>
        <w:top w:val="none" w:sz="0" w:space="0" w:color="auto"/>
        <w:left w:val="none" w:sz="0" w:space="0" w:color="auto"/>
        <w:bottom w:val="none" w:sz="0" w:space="0" w:color="auto"/>
        <w:right w:val="none" w:sz="0" w:space="0" w:color="auto"/>
      </w:divBdr>
    </w:div>
    <w:div w:id="1190995229">
      <w:bodyDiv w:val="1"/>
      <w:marLeft w:val="0"/>
      <w:marRight w:val="0"/>
      <w:marTop w:val="0"/>
      <w:marBottom w:val="0"/>
      <w:divBdr>
        <w:top w:val="none" w:sz="0" w:space="0" w:color="auto"/>
        <w:left w:val="none" w:sz="0" w:space="0" w:color="auto"/>
        <w:bottom w:val="none" w:sz="0" w:space="0" w:color="auto"/>
        <w:right w:val="none" w:sz="0" w:space="0" w:color="auto"/>
      </w:divBdr>
    </w:div>
    <w:div w:id="1352880726">
      <w:bodyDiv w:val="1"/>
      <w:marLeft w:val="0"/>
      <w:marRight w:val="0"/>
      <w:marTop w:val="0"/>
      <w:marBottom w:val="0"/>
      <w:divBdr>
        <w:top w:val="none" w:sz="0" w:space="0" w:color="auto"/>
        <w:left w:val="none" w:sz="0" w:space="0" w:color="auto"/>
        <w:bottom w:val="none" w:sz="0" w:space="0" w:color="auto"/>
        <w:right w:val="none" w:sz="0" w:space="0" w:color="auto"/>
      </w:divBdr>
    </w:div>
    <w:div w:id="1421291072">
      <w:bodyDiv w:val="1"/>
      <w:marLeft w:val="0"/>
      <w:marRight w:val="0"/>
      <w:marTop w:val="0"/>
      <w:marBottom w:val="0"/>
      <w:divBdr>
        <w:top w:val="none" w:sz="0" w:space="0" w:color="auto"/>
        <w:left w:val="none" w:sz="0" w:space="0" w:color="auto"/>
        <w:bottom w:val="none" w:sz="0" w:space="0" w:color="auto"/>
        <w:right w:val="none" w:sz="0" w:space="0" w:color="auto"/>
      </w:divBdr>
    </w:div>
    <w:div w:id="1499923529">
      <w:bodyDiv w:val="1"/>
      <w:marLeft w:val="0"/>
      <w:marRight w:val="0"/>
      <w:marTop w:val="0"/>
      <w:marBottom w:val="0"/>
      <w:divBdr>
        <w:top w:val="none" w:sz="0" w:space="0" w:color="auto"/>
        <w:left w:val="none" w:sz="0" w:space="0" w:color="auto"/>
        <w:bottom w:val="none" w:sz="0" w:space="0" w:color="auto"/>
        <w:right w:val="none" w:sz="0" w:space="0" w:color="auto"/>
      </w:divBdr>
    </w:div>
    <w:div w:id="1652059550">
      <w:bodyDiv w:val="1"/>
      <w:marLeft w:val="0"/>
      <w:marRight w:val="0"/>
      <w:marTop w:val="0"/>
      <w:marBottom w:val="0"/>
      <w:divBdr>
        <w:top w:val="none" w:sz="0" w:space="0" w:color="auto"/>
        <w:left w:val="none" w:sz="0" w:space="0" w:color="auto"/>
        <w:bottom w:val="none" w:sz="0" w:space="0" w:color="auto"/>
        <w:right w:val="none" w:sz="0" w:space="0" w:color="auto"/>
      </w:divBdr>
    </w:div>
    <w:div w:id="1872258835">
      <w:bodyDiv w:val="1"/>
      <w:marLeft w:val="0"/>
      <w:marRight w:val="0"/>
      <w:marTop w:val="0"/>
      <w:marBottom w:val="0"/>
      <w:divBdr>
        <w:top w:val="none" w:sz="0" w:space="0" w:color="auto"/>
        <w:left w:val="none" w:sz="0" w:space="0" w:color="auto"/>
        <w:bottom w:val="none" w:sz="0" w:space="0" w:color="auto"/>
        <w:right w:val="none" w:sz="0" w:space="0" w:color="auto"/>
      </w:divBdr>
      <w:divsChild>
        <w:div w:id="446505118">
          <w:marLeft w:val="0"/>
          <w:marRight w:val="0"/>
          <w:marTop w:val="0"/>
          <w:marBottom w:val="0"/>
          <w:divBdr>
            <w:top w:val="none" w:sz="0" w:space="0" w:color="auto"/>
            <w:left w:val="none" w:sz="0" w:space="0" w:color="auto"/>
            <w:bottom w:val="none" w:sz="0" w:space="0" w:color="auto"/>
            <w:right w:val="none" w:sz="0" w:space="0" w:color="auto"/>
          </w:divBdr>
          <w:divsChild>
            <w:div w:id="16049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4344">
      <w:bodyDiv w:val="1"/>
      <w:marLeft w:val="0"/>
      <w:marRight w:val="0"/>
      <w:marTop w:val="0"/>
      <w:marBottom w:val="0"/>
      <w:divBdr>
        <w:top w:val="none" w:sz="0" w:space="0" w:color="auto"/>
        <w:left w:val="none" w:sz="0" w:space="0" w:color="auto"/>
        <w:bottom w:val="none" w:sz="0" w:space="0" w:color="auto"/>
        <w:right w:val="none" w:sz="0" w:space="0" w:color="auto"/>
      </w:divBdr>
    </w:div>
    <w:div w:id="2000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vaskola.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iehamn.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CD4B5E82BF59408C571F58CE0A3909" ma:contentTypeVersion="11" ma:contentTypeDescription="Skapa ett nytt dokument." ma:contentTypeScope="" ma:versionID="1f7717eeef2654dd428314064cabbef9">
  <xsd:schema xmlns:xsd="http://www.w3.org/2001/XMLSchema" xmlns:xs="http://www.w3.org/2001/XMLSchema" xmlns:p="http://schemas.microsoft.com/office/2006/metadata/properties" xmlns:ns2="0a277eda-5631-4b6f-9677-6ac5308c954c" xmlns:ns3="862c96a8-abc1-4da6-bdaa-c6dafe8567a1" targetNamespace="http://schemas.microsoft.com/office/2006/metadata/properties" ma:root="true" ma:fieldsID="17e839a68a74d47129da56086c1cea04" ns2:_="" ns3:_="">
    <xsd:import namespace="0a277eda-5631-4b6f-9677-6ac5308c954c"/>
    <xsd:import namespace="862c96a8-abc1-4da6-bdaa-c6dafe856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77eda-5631-4b6f-9677-6ac5308c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c96a8-abc1-4da6-bdaa-c6dafe8567a1"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2c96a8-abc1-4da6-bdaa-c6dafe8567a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B5E0-96F5-41D1-B2C9-4A0E9AA2D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77eda-5631-4b6f-9677-6ac5308c954c"/>
    <ds:schemaRef ds:uri="862c96a8-abc1-4da6-bdaa-c6dafe8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E1893-17C6-42C1-A25D-FF5059F8547F}">
  <ds:schemaRefs>
    <ds:schemaRef ds:uri="http://schemas.microsoft.com/sharepoint/v3/contenttype/forms"/>
  </ds:schemaRefs>
</ds:datastoreItem>
</file>

<file path=customXml/itemProps3.xml><?xml version="1.0" encoding="utf-8"?>
<ds:datastoreItem xmlns:ds="http://schemas.openxmlformats.org/officeDocument/2006/customXml" ds:itemID="{AD1A482F-8C91-4B1F-9997-FA72765D8434}">
  <ds:schemaRefs>
    <ds:schemaRef ds:uri="http://schemas.microsoft.com/office/2006/metadata/properties"/>
    <ds:schemaRef ds:uri="http://schemas.microsoft.com/office/infopath/2007/PartnerControls"/>
    <ds:schemaRef ds:uri="862c96a8-abc1-4da6-bdaa-c6dafe8567a1"/>
  </ds:schemaRefs>
</ds:datastoreItem>
</file>

<file path=customXml/itemProps4.xml><?xml version="1.0" encoding="utf-8"?>
<ds:datastoreItem xmlns:ds="http://schemas.openxmlformats.org/officeDocument/2006/customXml" ds:itemID="{3A5D54E2-7EE8-4262-B56C-571406D5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4501</Words>
  <Characters>23861</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Mariehamns Stad</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S</dc:creator>
  <cp:keywords/>
  <cp:lastModifiedBy>Clary Malmberg</cp:lastModifiedBy>
  <cp:revision>3</cp:revision>
  <cp:lastPrinted>2020-06-19T03:52:00Z</cp:lastPrinted>
  <dcterms:created xsi:type="dcterms:W3CDTF">2022-08-19T05:58:00Z</dcterms:created>
  <dcterms:modified xsi:type="dcterms:W3CDTF">2022-08-25T05:33:00Z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0x0101009FCD4B5E82BF59408C571F58CE0A3909</vt:lpwstr>
  </property>
  <property fmtid="{D5CDD505-2E9C-101B-9397-08002B2CF9AE}" pid="3" name="ComplianceAssetId">
    <vt:lpwstr/>
  </property>
  <property fmtid="{D5CDD505-2E9C-101B-9397-08002B2CF9AE}" pid="4" name="_ExtendedDescription">
    <vt:lpwstr/>
  </property>
</Properties>
</file>